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9E941" w14:textId="760C68FB" w:rsidR="00C342E9" w:rsidRPr="00EC1491" w:rsidRDefault="00EC1491" w:rsidP="00BC2424">
      <w:pPr>
        <w:pStyle w:val="ABNT-Texto"/>
        <w:jc w:val="center"/>
        <w:rPr>
          <w:rFonts w:eastAsia="Arial"/>
          <w:b/>
          <w:bCs/>
          <w:lang w:val="en-US"/>
        </w:rPr>
      </w:pPr>
      <w:r>
        <w:rPr>
          <w:rFonts w:eastAsia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0390A3A" wp14:editId="356783F2">
                <wp:simplePos x="0" y="0"/>
                <wp:positionH relativeFrom="column">
                  <wp:posOffset>-1067435</wp:posOffset>
                </wp:positionH>
                <wp:positionV relativeFrom="paragraph">
                  <wp:posOffset>-67794</wp:posOffset>
                </wp:positionV>
                <wp:extent cx="7524427" cy="1234913"/>
                <wp:effectExtent l="50800" t="25400" r="57785" b="7366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427" cy="12349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7F0D5" w14:textId="524241EB" w:rsidR="006527FC" w:rsidRDefault="004371BA" w:rsidP="004371BA">
                            <w:pPr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1"/>
                                <w:szCs w:val="20"/>
                                <w:lang w:eastAsia="pt-BR"/>
                              </w:rPr>
                            </w:pPr>
                            <w:r w:rsidRPr="004371BA">
                              <w:rPr>
                                <w:rFonts w:eastAsia="Arial"/>
                                <w:b/>
                                <w:bCs/>
                                <w:sz w:val="21"/>
                                <w:szCs w:val="20"/>
                                <w:lang w:eastAsia="pt-BR"/>
                              </w:rPr>
                              <w:t>ATUAÇÃO DO (A) ENFERMEIRO (A) DA ATENÇÃO PRIMÁRIA À</w:t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sz w:val="21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4371BA">
                              <w:rPr>
                                <w:rFonts w:eastAsia="Arial"/>
                                <w:b/>
                                <w:bCs/>
                                <w:sz w:val="21"/>
                                <w:szCs w:val="20"/>
                                <w:lang w:eastAsia="pt-BR"/>
                              </w:rPr>
                              <w:t>SAÚDE FRENTE AO PACIENTE COM COMPORTAMENTO SUICIDA:</w:t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sz w:val="21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4371BA">
                              <w:rPr>
                                <w:rFonts w:eastAsia="Arial"/>
                                <w:b/>
                                <w:bCs/>
                                <w:sz w:val="21"/>
                                <w:szCs w:val="20"/>
                                <w:lang w:eastAsia="pt-BR"/>
                              </w:rPr>
                              <w:t>POSSIBILIDADES DE CUIDADO</w:t>
                            </w:r>
                          </w:p>
                          <w:p w14:paraId="52E7AC39" w14:textId="77777777" w:rsidR="004371BA" w:rsidRPr="0086461D" w:rsidRDefault="004371BA" w:rsidP="004371BA">
                            <w:pPr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1"/>
                                <w:szCs w:val="20"/>
                                <w:lang w:eastAsia="pt-BR"/>
                              </w:rPr>
                            </w:pPr>
                          </w:p>
                          <w:p w14:paraId="53627FE5" w14:textId="2543304F" w:rsidR="00EC1491" w:rsidRPr="004371BA" w:rsidRDefault="004371BA" w:rsidP="004371BA">
                            <w:pPr>
                              <w:jc w:val="center"/>
                              <w:rPr>
                                <w:rFonts w:eastAsia="Arial"/>
                                <w:b/>
                                <w:bCs/>
                                <w:i/>
                                <w:iCs/>
                                <w:sz w:val="21"/>
                                <w:szCs w:val="20"/>
                                <w:lang w:val="en-US" w:eastAsia="pt-BR"/>
                              </w:rPr>
                            </w:pPr>
                            <w:r w:rsidRPr="004371BA">
                              <w:rPr>
                                <w:rFonts w:eastAsia="Arial"/>
                                <w:b/>
                                <w:bCs/>
                                <w:i/>
                                <w:iCs/>
                                <w:sz w:val="21"/>
                                <w:szCs w:val="20"/>
                                <w:lang w:val="en-US" w:eastAsia="pt-BR"/>
                              </w:rPr>
                              <w:t>NURSE’S PERFORMANCE OF PRIMARY HEALTH CARE FACE A PATIENT</w:t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i/>
                                <w:iCs/>
                                <w:sz w:val="21"/>
                                <w:szCs w:val="20"/>
                                <w:lang w:val="en-US" w:eastAsia="pt-BR"/>
                              </w:rPr>
                              <w:t xml:space="preserve"> </w:t>
                            </w:r>
                            <w:r w:rsidRPr="004371BA">
                              <w:rPr>
                                <w:rFonts w:eastAsia="Arial"/>
                                <w:b/>
                                <w:bCs/>
                                <w:i/>
                                <w:iCs/>
                                <w:sz w:val="21"/>
                                <w:szCs w:val="20"/>
                                <w:lang w:val="en-US" w:eastAsia="pt-BR"/>
                              </w:rPr>
                              <w:t>WITH SUICIDE BEHAVIOR: POSSIBILITIES OS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90A3A" id="Retângulo 3" o:spid="_x0000_s1026" style="position:absolute;left:0;text-align:left;margin-left:-84.05pt;margin-top:-5.35pt;width:592.45pt;height:97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4057F0D5" w14:textId="524241EB" w:rsidR="006527FC" w:rsidRDefault="004371BA" w:rsidP="004371BA">
                      <w:pPr>
                        <w:jc w:val="center"/>
                        <w:rPr>
                          <w:rFonts w:eastAsia="Arial"/>
                          <w:b/>
                          <w:bCs/>
                          <w:sz w:val="21"/>
                          <w:szCs w:val="20"/>
                          <w:lang w:eastAsia="pt-BR"/>
                        </w:rPr>
                      </w:pPr>
                      <w:r w:rsidRPr="004371BA">
                        <w:rPr>
                          <w:rFonts w:eastAsia="Arial"/>
                          <w:b/>
                          <w:bCs/>
                          <w:sz w:val="21"/>
                          <w:szCs w:val="20"/>
                          <w:lang w:eastAsia="pt-BR"/>
                        </w:rPr>
                        <w:t>ATUAÇÃO DO (A) ENFERMEIRO (A) DA ATENÇÃO PRIMÁRIA À</w:t>
                      </w:r>
                      <w:r>
                        <w:rPr>
                          <w:rFonts w:eastAsia="Arial"/>
                          <w:b/>
                          <w:bCs/>
                          <w:sz w:val="21"/>
                          <w:szCs w:val="20"/>
                          <w:lang w:eastAsia="pt-BR"/>
                        </w:rPr>
                        <w:t xml:space="preserve"> </w:t>
                      </w:r>
                      <w:r w:rsidRPr="004371BA">
                        <w:rPr>
                          <w:rFonts w:eastAsia="Arial"/>
                          <w:b/>
                          <w:bCs/>
                          <w:sz w:val="21"/>
                          <w:szCs w:val="20"/>
                          <w:lang w:eastAsia="pt-BR"/>
                        </w:rPr>
                        <w:t>SAÚDE FRENTE AO PACIENTE COM COMPORTAMENTO SUICIDA:</w:t>
                      </w:r>
                      <w:r>
                        <w:rPr>
                          <w:rFonts w:eastAsia="Arial"/>
                          <w:b/>
                          <w:bCs/>
                          <w:sz w:val="21"/>
                          <w:szCs w:val="20"/>
                          <w:lang w:eastAsia="pt-BR"/>
                        </w:rPr>
                        <w:t xml:space="preserve"> </w:t>
                      </w:r>
                      <w:r w:rsidRPr="004371BA">
                        <w:rPr>
                          <w:rFonts w:eastAsia="Arial"/>
                          <w:b/>
                          <w:bCs/>
                          <w:sz w:val="21"/>
                          <w:szCs w:val="20"/>
                          <w:lang w:eastAsia="pt-BR"/>
                        </w:rPr>
                        <w:t>POSSIBILIDADES DE CUIDADO</w:t>
                      </w:r>
                    </w:p>
                    <w:p w14:paraId="52E7AC39" w14:textId="77777777" w:rsidR="004371BA" w:rsidRPr="0086461D" w:rsidRDefault="004371BA" w:rsidP="004371BA">
                      <w:pPr>
                        <w:jc w:val="center"/>
                        <w:rPr>
                          <w:rFonts w:eastAsia="Arial"/>
                          <w:b/>
                          <w:bCs/>
                          <w:sz w:val="21"/>
                          <w:szCs w:val="20"/>
                          <w:lang w:eastAsia="pt-BR"/>
                        </w:rPr>
                      </w:pPr>
                    </w:p>
                    <w:p w14:paraId="53627FE5" w14:textId="2543304F" w:rsidR="00EC1491" w:rsidRPr="004371BA" w:rsidRDefault="004371BA" w:rsidP="004371BA">
                      <w:pPr>
                        <w:jc w:val="center"/>
                        <w:rPr>
                          <w:rFonts w:eastAsia="Arial"/>
                          <w:b/>
                          <w:bCs/>
                          <w:i/>
                          <w:iCs/>
                          <w:sz w:val="21"/>
                          <w:szCs w:val="20"/>
                          <w:lang w:val="en-US" w:eastAsia="pt-BR"/>
                        </w:rPr>
                      </w:pPr>
                      <w:r w:rsidRPr="004371BA">
                        <w:rPr>
                          <w:rFonts w:eastAsia="Arial"/>
                          <w:b/>
                          <w:bCs/>
                          <w:i/>
                          <w:iCs/>
                          <w:sz w:val="21"/>
                          <w:szCs w:val="20"/>
                          <w:lang w:val="en-US" w:eastAsia="pt-BR"/>
                        </w:rPr>
                        <w:t>NURSE’S PERFORMANCE OF PRIMARY HEALTH CARE FACE A PATIENT</w:t>
                      </w:r>
                      <w:r>
                        <w:rPr>
                          <w:rFonts w:eastAsia="Arial"/>
                          <w:b/>
                          <w:bCs/>
                          <w:i/>
                          <w:iCs/>
                          <w:sz w:val="21"/>
                          <w:szCs w:val="20"/>
                          <w:lang w:val="en-US" w:eastAsia="pt-BR"/>
                        </w:rPr>
                        <w:t xml:space="preserve"> </w:t>
                      </w:r>
                      <w:r w:rsidRPr="004371BA">
                        <w:rPr>
                          <w:rFonts w:eastAsia="Arial"/>
                          <w:b/>
                          <w:bCs/>
                          <w:i/>
                          <w:iCs/>
                          <w:sz w:val="21"/>
                          <w:szCs w:val="20"/>
                          <w:lang w:val="en-US" w:eastAsia="pt-BR"/>
                        </w:rPr>
                        <w:t>WITH SUICIDE BEHAVIOR: POSSIBILITIES OS CARE</w:t>
                      </w:r>
                    </w:p>
                  </w:txbxContent>
                </v:textbox>
              </v:rect>
            </w:pict>
          </mc:Fallback>
        </mc:AlternateContent>
      </w:r>
    </w:p>
    <w:p w14:paraId="2B003287" w14:textId="77777777" w:rsidR="00EC1491" w:rsidRDefault="00EC1491" w:rsidP="00C342E9">
      <w:pPr>
        <w:spacing w:line="360" w:lineRule="auto"/>
        <w:jc w:val="right"/>
      </w:pPr>
    </w:p>
    <w:p w14:paraId="13D7C5D0" w14:textId="77777777" w:rsidR="00EC1491" w:rsidRDefault="00EC1491" w:rsidP="00C342E9">
      <w:pPr>
        <w:spacing w:line="360" w:lineRule="auto"/>
        <w:jc w:val="right"/>
      </w:pPr>
    </w:p>
    <w:p w14:paraId="5AB92CDF" w14:textId="77777777" w:rsidR="00EC1491" w:rsidRDefault="00EC1491" w:rsidP="00C342E9">
      <w:pPr>
        <w:spacing w:line="360" w:lineRule="auto"/>
        <w:jc w:val="right"/>
      </w:pPr>
    </w:p>
    <w:p w14:paraId="39D15775" w14:textId="6591AA94" w:rsidR="0018171F" w:rsidRPr="004371BA" w:rsidRDefault="004371BA" w:rsidP="004371BA">
      <w:pPr>
        <w:rPr>
          <w:sz w:val="20"/>
          <w:szCs w:val="20"/>
        </w:rPr>
      </w:pPr>
      <w:r w:rsidRPr="004371BA">
        <w:rPr>
          <w:sz w:val="20"/>
          <w:szCs w:val="20"/>
        </w:rPr>
        <w:t>Cristiane Pereira Dos Santos</w:t>
      </w:r>
      <w:r w:rsidRPr="004371BA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; </w:t>
      </w:r>
      <w:proofErr w:type="spellStart"/>
      <w:r w:rsidRPr="004371BA">
        <w:rPr>
          <w:sz w:val="20"/>
          <w:szCs w:val="20"/>
        </w:rPr>
        <w:t>Ilke</w:t>
      </w:r>
      <w:proofErr w:type="spellEnd"/>
      <w:r w:rsidRPr="004371BA">
        <w:rPr>
          <w:sz w:val="20"/>
          <w:szCs w:val="20"/>
        </w:rPr>
        <w:t xml:space="preserve"> Itamar Oliveira Rodrigues</w:t>
      </w:r>
      <w:r w:rsidRPr="004371BA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; </w:t>
      </w:r>
      <w:proofErr w:type="spellStart"/>
      <w:r w:rsidRPr="004371BA">
        <w:rPr>
          <w:sz w:val="20"/>
          <w:szCs w:val="20"/>
        </w:rPr>
        <w:t>Jamille</w:t>
      </w:r>
      <w:proofErr w:type="spellEnd"/>
      <w:r w:rsidRPr="004371BA">
        <w:rPr>
          <w:sz w:val="20"/>
          <w:szCs w:val="20"/>
        </w:rPr>
        <w:t xml:space="preserve"> Campos</w:t>
      </w:r>
      <w:r>
        <w:rPr>
          <w:sz w:val="20"/>
          <w:szCs w:val="20"/>
        </w:rPr>
        <w:t xml:space="preserve"> </w:t>
      </w:r>
      <w:r w:rsidRPr="004371BA">
        <w:rPr>
          <w:sz w:val="20"/>
          <w:szCs w:val="20"/>
        </w:rPr>
        <w:t>Oliveira</w:t>
      </w:r>
      <w:r w:rsidRPr="004371BA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; </w:t>
      </w:r>
      <w:r w:rsidRPr="004371BA">
        <w:rPr>
          <w:sz w:val="20"/>
          <w:szCs w:val="20"/>
        </w:rPr>
        <w:t>Alcione Assunção Correia Lima³</w:t>
      </w:r>
    </w:p>
    <w:p w14:paraId="35C20E93" w14:textId="77777777" w:rsidR="004371BA" w:rsidRPr="006527FC" w:rsidRDefault="004371BA" w:rsidP="00EC1491">
      <w:pPr>
        <w:rPr>
          <w:b/>
        </w:rPr>
      </w:pPr>
    </w:p>
    <w:p w14:paraId="377505DE" w14:textId="77777777" w:rsidR="006527FC" w:rsidRPr="006527FC" w:rsidRDefault="006527FC" w:rsidP="006527FC">
      <w:pPr>
        <w:pStyle w:val="Rodap"/>
        <w:rPr>
          <w:b/>
          <w:sz w:val="18"/>
          <w:szCs w:val="18"/>
        </w:rPr>
      </w:pPr>
      <w:r w:rsidRPr="006527FC">
        <w:rPr>
          <w:b/>
          <w:sz w:val="18"/>
          <w:szCs w:val="18"/>
        </w:rPr>
        <w:t>RESUMO</w:t>
      </w:r>
    </w:p>
    <w:p w14:paraId="1F6EEAC5" w14:textId="77777777" w:rsidR="006527FC" w:rsidRPr="006527FC" w:rsidRDefault="006527FC" w:rsidP="006527FC">
      <w:pPr>
        <w:pStyle w:val="Rodap"/>
        <w:rPr>
          <w:b/>
          <w:sz w:val="18"/>
          <w:szCs w:val="18"/>
        </w:rPr>
      </w:pPr>
    </w:p>
    <w:p w14:paraId="31DEE5BE" w14:textId="33798CBF" w:rsidR="0018171F" w:rsidRDefault="004371BA" w:rsidP="004371BA">
      <w:pPr>
        <w:pStyle w:val="Rodap"/>
        <w:rPr>
          <w:bCs/>
          <w:sz w:val="18"/>
          <w:szCs w:val="18"/>
        </w:rPr>
      </w:pPr>
      <w:r w:rsidRPr="004371BA">
        <w:rPr>
          <w:bCs/>
          <w:sz w:val="18"/>
          <w:szCs w:val="18"/>
        </w:rPr>
        <w:t>O suicídio se apresenta como um grande fenômeno universal, de caráter enigmático,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multicausal, altamente complexo e, por vezes, incompreendido ou passível de explicações,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representando um grave problema de saúde pública, pelo qual carece de reflexões e estratégias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de cuidado por parte dos profissionais de saúde, especialmente enfermeiros (as), que estão na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linha de frente do atendimento na rede de Atenção Primária à Saúde (APS). Objetivo: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Identificar na literatura científica, de forma crítica-reflexiva, sobre a atuação do (a) enfermeiro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(a) da APS junto ao paciente com comportamento suicida e estabelecer um manejo para a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prática de cuidado. Método: constitui-se de um trabalho com abordagem de natureza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qualitativa, descritiva e exploratória. Resultados: a atuação na APS possibilita ao (a)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enfermeiro (a) identificar, avaliar e intervir junto ao paciente com comportamento suicida, de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modo a estabelecer um vínculo terapêutico que possibilite prevenir a incidência de casos.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Conclusão: Tratou-se de um estudo estritamente importante, haja vista a urgente necessidade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de se investigar tal atuação e propor estratégias de cuidado quando da assistência a estes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pacientes, uma vez que o (a) enfermeiro (a) carece em sua prática, de qualificação para o manejo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em casos suicidas, dispondo de máxima competência para o manejo e prevenção na APS,</w:t>
      </w:r>
      <w:r>
        <w:rPr>
          <w:bCs/>
          <w:sz w:val="18"/>
          <w:szCs w:val="18"/>
        </w:rPr>
        <w:t xml:space="preserve"> </w:t>
      </w:r>
      <w:r w:rsidRPr="004371BA">
        <w:rPr>
          <w:bCs/>
          <w:sz w:val="18"/>
          <w:szCs w:val="18"/>
        </w:rPr>
        <w:t>articulando ações, serviços e formas de cuidado.</w:t>
      </w:r>
    </w:p>
    <w:p w14:paraId="5919456A" w14:textId="77777777" w:rsidR="004371BA" w:rsidRPr="004371BA" w:rsidRDefault="004371BA" w:rsidP="004371BA">
      <w:pPr>
        <w:pStyle w:val="Rodap"/>
        <w:rPr>
          <w:bCs/>
          <w:sz w:val="18"/>
          <w:szCs w:val="18"/>
        </w:rPr>
      </w:pPr>
    </w:p>
    <w:p w14:paraId="6436980B" w14:textId="338DA3DC" w:rsidR="0086461D" w:rsidRDefault="006527FC" w:rsidP="006527FC">
      <w:pPr>
        <w:pStyle w:val="Rodap"/>
        <w:rPr>
          <w:bCs/>
          <w:sz w:val="18"/>
          <w:szCs w:val="18"/>
        </w:rPr>
      </w:pPr>
      <w:r w:rsidRPr="006527FC">
        <w:rPr>
          <w:b/>
          <w:sz w:val="18"/>
          <w:szCs w:val="18"/>
        </w:rPr>
        <w:t xml:space="preserve">Palavras-chave: </w:t>
      </w:r>
      <w:r w:rsidR="004371BA" w:rsidRPr="004371BA">
        <w:rPr>
          <w:bCs/>
          <w:sz w:val="18"/>
          <w:szCs w:val="18"/>
        </w:rPr>
        <w:t>Comportamento suicida; Atuação do enfermeiro; Atenção Primária à Saúde.</w:t>
      </w:r>
    </w:p>
    <w:p w14:paraId="7E47D466" w14:textId="77777777" w:rsidR="006527FC" w:rsidRDefault="006527FC" w:rsidP="006527FC">
      <w:pPr>
        <w:pStyle w:val="Rodap"/>
        <w:rPr>
          <w:b/>
          <w:sz w:val="18"/>
          <w:szCs w:val="18"/>
        </w:rPr>
      </w:pPr>
    </w:p>
    <w:p w14:paraId="2DB9B934" w14:textId="77777777" w:rsidR="006527FC" w:rsidRPr="0018171F" w:rsidRDefault="006527FC" w:rsidP="006527FC">
      <w:pPr>
        <w:pStyle w:val="Rodap"/>
        <w:rPr>
          <w:b/>
          <w:i/>
          <w:iCs/>
          <w:sz w:val="18"/>
          <w:szCs w:val="18"/>
        </w:rPr>
      </w:pPr>
    </w:p>
    <w:p w14:paraId="6F7C4BFB" w14:textId="18591CFC" w:rsidR="006527FC" w:rsidRPr="006527FC" w:rsidRDefault="006527FC" w:rsidP="006527FC">
      <w:pPr>
        <w:pStyle w:val="Rodap"/>
        <w:rPr>
          <w:b/>
          <w:i/>
          <w:iCs/>
          <w:sz w:val="18"/>
          <w:szCs w:val="18"/>
          <w:lang w:val="en-US"/>
        </w:rPr>
      </w:pPr>
      <w:r w:rsidRPr="006527FC">
        <w:rPr>
          <w:b/>
          <w:i/>
          <w:iCs/>
          <w:sz w:val="18"/>
          <w:szCs w:val="18"/>
          <w:lang w:val="en-US"/>
        </w:rPr>
        <w:t xml:space="preserve">ABSTRACT </w:t>
      </w:r>
    </w:p>
    <w:p w14:paraId="0E7BE18F" w14:textId="77777777" w:rsidR="006527FC" w:rsidRPr="006527FC" w:rsidRDefault="006527FC" w:rsidP="006527FC">
      <w:pPr>
        <w:pStyle w:val="Rodap"/>
        <w:rPr>
          <w:b/>
          <w:i/>
          <w:iCs/>
          <w:sz w:val="18"/>
          <w:szCs w:val="18"/>
          <w:lang w:val="en-US"/>
        </w:rPr>
      </w:pPr>
    </w:p>
    <w:p w14:paraId="6D229FA5" w14:textId="4F2F0861" w:rsidR="004371BA" w:rsidRPr="004371BA" w:rsidRDefault="004371BA" w:rsidP="004371BA">
      <w:pPr>
        <w:pStyle w:val="Rodap"/>
        <w:rPr>
          <w:bCs/>
          <w:i/>
          <w:iCs/>
          <w:sz w:val="18"/>
          <w:szCs w:val="18"/>
          <w:lang w:val="en-US"/>
        </w:rPr>
      </w:pPr>
      <w:r w:rsidRPr="004371BA">
        <w:rPr>
          <w:bCs/>
          <w:i/>
          <w:iCs/>
          <w:sz w:val="18"/>
          <w:szCs w:val="18"/>
          <w:lang w:val="en-US"/>
        </w:rPr>
        <w:t>Suicide presents itself as a great universal phenomenon, of an enigmatic, multi-causal character,</w:t>
      </w:r>
      <w:r>
        <w:rPr>
          <w:bCs/>
          <w:i/>
          <w:iCs/>
          <w:sz w:val="18"/>
          <w:szCs w:val="18"/>
          <w:lang w:val="en-US"/>
        </w:rPr>
        <w:t xml:space="preserve"> </w:t>
      </w:r>
      <w:r w:rsidRPr="004371BA">
        <w:rPr>
          <w:bCs/>
          <w:i/>
          <w:iCs/>
          <w:sz w:val="18"/>
          <w:szCs w:val="18"/>
          <w:lang w:val="en-US"/>
        </w:rPr>
        <w:t>highly complex and, at times, misunderstood or subject to explanations, representing a serious</w:t>
      </w:r>
      <w:r>
        <w:rPr>
          <w:bCs/>
          <w:i/>
          <w:iCs/>
          <w:sz w:val="18"/>
          <w:szCs w:val="18"/>
          <w:lang w:val="en-US"/>
        </w:rPr>
        <w:t xml:space="preserve"> </w:t>
      </w:r>
      <w:r w:rsidRPr="004371BA">
        <w:rPr>
          <w:bCs/>
          <w:i/>
          <w:iCs/>
          <w:sz w:val="18"/>
          <w:szCs w:val="18"/>
          <w:lang w:val="en-US"/>
        </w:rPr>
        <w:t>public health problem, for which it lacks reflections and care strategies by health professionals,</w:t>
      </w:r>
      <w:r>
        <w:rPr>
          <w:bCs/>
          <w:i/>
          <w:iCs/>
          <w:sz w:val="18"/>
          <w:szCs w:val="18"/>
          <w:lang w:val="en-US"/>
        </w:rPr>
        <w:t xml:space="preserve"> </w:t>
      </w:r>
      <w:r w:rsidRPr="004371BA">
        <w:rPr>
          <w:bCs/>
          <w:i/>
          <w:iCs/>
          <w:sz w:val="18"/>
          <w:szCs w:val="18"/>
          <w:lang w:val="en-US"/>
        </w:rPr>
        <w:t>especially nurses, who are at the forefront of care in the Primary Care network (APS).</w:t>
      </w:r>
      <w:r>
        <w:rPr>
          <w:bCs/>
          <w:i/>
          <w:iCs/>
          <w:sz w:val="18"/>
          <w:szCs w:val="18"/>
          <w:lang w:val="en-US"/>
        </w:rPr>
        <w:t xml:space="preserve"> </w:t>
      </w:r>
      <w:r w:rsidRPr="004371BA">
        <w:rPr>
          <w:bCs/>
          <w:i/>
          <w:iCs/>
          <w:sz w:val="18"/>
          <w:szCs w:val="18"/>
          <w:lang w:val="en-US"/>
        </w:rPr>
        <w:t>Objective: to identify in the scientific literature, in a critically and reflexive way, about the</w:t>
      </w:r>
      <w:r>
        <w:rPr>
          <w:bCs/>
          <w:i/>
          <w:iCs/>
          <w:sz w:val="18"/>
          <w:szCs w:val="18"/>
          <w:lang w:val="en-US"/>
        </w:rPr>
        <w:t xml:space="preserve"> </w:t>
      </w:r>
      <w:r w:rsidRPr="004371BA">
        <w:rPr>
          <w:bCs/>
          <w:i/>
          <w:iCs/>
          <w:sz w:val="18"/>
          <w:szCs w:val="18"/>
          <w:lang w:val="en-US"/>
        </w:rPr>
        <w:t>performance of the nurse of APS with the patient with suicidal behavior and to establish a</w:t>
      </w:r>
      <w:r>
        <w:rPr>
          <w:bCs/>
          <w:i/>
          <w:iCs/>
          <w:sz w:val="18"/>
          <w:szCs w:val="18"/>
          <w:lang w:val="en-US"/>
        </w:rPr>
        <w:t xml:space="preserve"> </w:t>
      </w:r>
      <w:r w:rsidRPr="004371BA">
        <w:rPr>
          <w:bCs/>
          <w:i/>
          <w:iCs/>
          <w:sz w:val="18"/>
          <w:szCs w:val="18"/>
          <w:lang w:val="en-US"/>
        </w:rPr>
        <w:t>handling for the practice of care. Method: it consists of a work with a qualitative, descriptive</w:t>
      </w:r>
      <w:r>
        <w:rPr>
          <w:bCs/>
          <w:i/>
          <w:iCs/>
          <w:sz w:val="18"/>
          <w:szCs w:val="18"/>
          <w:lang w:val="en-US"/>
        </w:rPr>
        <w:t xml:space="preserve"> </w:t>
      </w:r>
      <w:r w:rsidRPr="004371BA">
        <w:rPr>
          <w:bCs/>
          <w:i/>
          <w:iCs/>
          <w:sz w:val="18"/>
          <w:szCs w:val="18"/>
          <w:lang w:val="en-US"/>
        </w:rPr>
        <w:t>and exploratory approach. Results: the performance in the APS allows the nurse to identify,</w:t>
      </w:r>
      <w:r>
        <w:rPr>
          <w:bCs/>
          <w:i/>
          <w:iCs/>
          <w:sz w:val="18"/>
          <w:szCs w:val="18"/>
          <w:lang w:val="en-US"/>
        </w:rPr>
        <w:t xml:space="preserve"> </w:t>
      </w:r>
      <w:r w:rsidRPr="004371BA">
        <w:rPr>
          <w:bCs/>
          <w:i/>
          <w:iCs/>
          <w:sz w:val="18"/>
          <w:szCs w:val="18"/>
          <w:lang w:val="en-US"/>
        </w:rPr>
        <w:t>evaluate and to intervene with the patient with suicidal behavior, in order to establish a</w:t>
      </w:r>
      <w:r>
        <w:rPr>
          <w:bCs/>
          <w:i/>
          <w:iCs/>
          <w:sz w:val="18"/>
          <w:szCs w:val="18"/>
          <w:lang w:val="en-US"/>
        </w:rPr>
        <w:t xml:space="preserve"> </w:t>
      </w:r>
      <w:r w:rsidRPr="004371BA">
        <w:rPr>
          <w:bCs/>
          <w:i/>
          <w:iCs/>
          <w:sz w:val="18"/>
          <w:szCs w:val="18"/>
          <w:lang w:val="en-US"/>
        </w:rPr>
        <w:t>therapeutic bond that makes it possible to prevent the incidence of cases. Conclusion: this was</w:t>
      </w:r>
      <w:r>
        <w:rPr>
          <w:bCs/>
          <w:i/>
          <w:iCs/>
          <w:sz w:val="18"/>
          <w:szCs w:val="18"/>
          <w:lang w:val="en-US"/>
        </w:rPr>
        <w:t xml:space="preserve"> </w:t>
      </w:r>
      <w:r w:rsidRPr="004371BA">
        <w:rPr>
          <w:bCs/>
          <w:i/>
          <w:iCs/>
          <w:sz w:val="18"/>
          <w:szCs w:val="18"/>
          <w:lang w:val="en-US"/>
        </w:rPr>
        <w:t>a strictly important study, given the urgent need to investigate the performance and come up</w:t>
      </w:r>
    </w:p>
    <w:p w14:paraId="3E3D3622" w14:textId="5ABA043E" w:rsidR="0018171F" w:rsidRDefault="004371BA" w:rsidP="004371BA">
      <w:pPr>
        <w:pStyle w:val="Rodap"/>
        <w:rPr>
          <w:bCs/>
          <w:i/>
          <w:iCs/>
          <w:sz w:val="18"/>
          <w:szCs w:val="18"/>
          <w:lang w:val="en-US"/>
        </w:rPr>
      </w:pPr>
      <w:r w:rsidRPr="004371BA">
        <w:rPr>
          <w:bCs/>
          <w:i/>
          <w:iCs/>
          <w:sz w:val="18"/>
          <w:szCs w:val="18"/>
          <w:lang w:val="en-US"/>
        </w:rPr>
        <w:t>with care strategies when assisting these patients, since the nurse needs qualification for the</w:t>
      </w:r>
      <w:r>
        <w:rPr>
          <w:bCs/>
          <w:i/>
          <w:iCs/>
          <w:sz w:val="18"/>
          <w:szCs w:val="18"/>
          <w:lang w:val="en-US"/>
        </w:rPr>
        <w:t xml:space="preserve"> </w:t>
      </w:r>
      <w:r w:rsidRPr="004371BA">
        <w:rPr>
          <w:bCs/>
          <w:i/>
          <w:iCs/>
          <w:sz w:val="18"/>
          <w:szCs w:val="18"/>
          <w:lang w:val="en-US"/>
        </w:rPr>
        <w:t>handling of suicidal cases, having maximum competence to act to and prevent in APS,</w:t>
      </w:r>
      <w:r>
        <w:rPr>
          <w:bCs/>
          <w:i/>
          <w:iCs/>
          <w:sz w:val="18"/>
          <w:szCs w:val="18"/>
          <w:lang w:val="en-US"/>
        </w:rPr>
        <w:t xml:space="preserve"> </w:t>
      </w:r>
      <w:r w:rsidRPr="004371BA">
        <w:rPr>
          <w:bCs/>
          <w:i/>
          <w:iCs/>
          <w:sz w:val="18"/>
          <w:szCs w:val="18"/>
          <w:lang w:val="en-US"/>
        </w:rPr>
        <w:t>articulating actions, services and forms of care.</w:t>
      </w:r>
    </w:p>
    <w:p w14:paraId="2D419777" w14:textId="77777777" w:rsidR="004371BA" w:rsidRPr="004371BA" w:rsidRDefault="004371BA" w:rsidP="004371BA">
      <w:pPr>
        <w:pStyle w:val="Rodap"/>
        <w:rPr>
          <w:bCs/>
          <w:i/>
          <w:iCs/>
          <w:sz w:val="18"/>
          <w:szCs w:val="18"/>
          <w:lang w:val="en-US"/>
        </w:rPr>
      </w:pPr>
    </w:p>
    <w:p w14:paraId="4844CFDA" w14:textId="546BCC7F" w:rsidR="0086461D" w:rsidRPr="0086461D" w:rsidRDefault="006527FC" w:rsidP="006527FC">
      <w:pPr>
        <w:pStyle w:val="Rodap"/>
        <w:rPr>
          <w:bCs/>
          <w:i/>
          <w:iCs/>
          <w:sz w:val="18"/>
          <w:szCs w:val="18"/>
          <w:lang w:val="en-US"/>
        </w:rPr>
      </w:pPr>
      <w:r w:rsidRPr="006527FC">
        <w:rPr>
          <w:b/>
          <w:i/>
          <w:iCs/>
          <w:sz w:val="18"/>
          <w:szCs w:val="18"/>
          <w:lang w:val="en-US"/>
        </w:rPr>
        <w:t xml:space="preserve">Keywords: </w:t>
      </w:r>
      <w:r w:rsidR="004371BA" w:rsidRPr="004371BA">
        <w:rPr>
          <w:bCs/>
          <w:i/>
          <w:iCs/>
          <w:sz w:val="18"/>
          <w:szCs w:val="18"/>
          <w:lang w:val="en-US"/>
        </w:rPr>
        <w:t>Suicidal behavior; Nurse’s performance; Primary Health Care.</w:t>
      </w:r>
    </w:p>
    <w:p w14:paraId="006F2A97" w14:textId="1D73DA3B" w:rsidR="002A18AB" w:rsidRDefault="002A18AB" w:rsidP="0086461D">
      <w:pPr>
        <w:pStyle w:val="Rodap"/>
      </w:pPr>
      <w:r>
        <w:t>––––––––––––––––––––––––––––</w:t>
      </w:r>
    </w:p>
    <w:p w14:paraId="618E728E" w14:textId="77777777" w:rsidR="002A18AB" w:rsidRDefault="002A18AB" w:rsidP="002A18AB">
      <w:pPr>
        <w:pStyle w:val="Rodap"/>
      </w:pPr>
    </w:p>
    <w:p w14:paraId="279A78E5" w14:textId="39995D8F" w:rsidR="004371BA" w:rsidRPr="004371BA" w:rsidRDefault="004371BA" w:rsidP="004371BA">
      <w:pPr>
        <w:rPr>
          <w:rFonts w:eastAsiaTheme="majorEastAsia"/>
          <w:sz w:val="20"/>
          <w:szCs w:val="20"/>
        </w:rPr>
      </w:pPr>
      <w:r w:rsidRPr="004371BA">
        <w:rPr>
          <w:rFonts w:eastAsiaTheme="majorEastAsia"/>
          <w:sz w:val="20"/>
          <w:szCs w:val="20"/>
        </w:rPr>
        <w:t xml:space="preserve">¹Graduandos em Enfermagem </w:t>
      </w:r>
      <w:r w:rsidRPr="004371BA">
        <w:rPr>
          <w:rFonts w:eastAsiaTheme="majorEastAsia"/>
          <w:sz w:val="20"/>
          <w:szCs w:val="20"/>
        </w:rPr>
        <w:t>pelo Centro Universitário Nobre (UNIFAN), Bahia.</w:t>
      </w:r>
    </w:p>
    <w:p w14:paraId="0DB74AD2" w14:textId="77777777" w:rsidR="004371BA" w:rsidRPr="004371BA" w:rsidRDefault="004371BA" w:rsidP="004371BA">
      <w:pPr>
        <w:rPr>
          <w:rFonts w:eastAsiaTheme="majorEastAsia"/>
          <w:sz w:val="20"/>
          <w:szCs w:val="20"/>
        </w:rPr>
      </w:pPr>
      <w:r w:rsidRPr="004371BA">
        <w:rPr>
          <w:rFonts w:eastAsiaTheme="majorEastAsia"/>
          <w:sz w:val="20"/>
          <w:szCs w:val="20"/>
        </w:rPr>
        <w:t>² Docente de</w:t>
      </w:r>
      <w:r w:rsidRPr="004371BA">
        <w:rPr>
          <w:rFonts w:eastAsiaTheme="majorEastAsia"/>
          <w:sz w:val="20"/>
          <w:szCs w:val="20"/>
        </w:rPr>
        <w:t xml:space="preserve"> </w:t>
      </w:r>
      <w:r w:rsidRPr="004371BA">
        <w:rPr>
          <w:rFonts w:eastAsiaTheme="majorEastAsia"/>
          <w:sz w:val="20"/>
          <w:szCs w:val="20"/>
        </w:rPr>
        <w:t>Enfermagem pelo Centro Universitário Nobre (UNIFAN), Bahia.</w:t>
      </w:r>
    </w:p>
    <w:p w14:paraId="39B76BB6" w14:textId="45C3FA48" w:rsidR="004371BA" w:rsidRPr="004371BA" w:rsidRDefault="004371BA" w:rsidP="004371BA">
      <w:pPr>
        <w:rPr>
          <w:rFonts w:eastAsiaTheme="majorEastAsia"/>
          <w:sz w:val="20"/>
          <w:szCs w:val="20"/>
        </w:rPr>
      </w:pPr>
      <w:r w:rsidRPr="004371BA">
        <w:rPr>
          <w:rFonts w:eastAsiaTheme="majorEastAsia"/>
          <w:sz w:val="20"/>
          <w:szCs w:val="20"/>
        </w:rPr>
        <w:t>³ Docente de</w:t>
      </w:r>
      <w:r w:rsidRPr="004371BA">
        <w:rPr>
          <w:rFonts w:eastAsiaTheme="majorEastAsia"/>
          <w:sz w:val="20"/>
          <w:szCs w:val="20"/>
        </w:rPr>
        <w:t xml:space="preserve"> </w:t>
      </w:r>
      <w:r w:rsidRPr="004371BA">
        <w:rPr>
          <w:rFonts w:eastAsiaTheme="majorEastAsia"/>
          <w:sz w:val="20"/>
          <w:szCs w:val="20"/>
        </w:rPr>
        <w:t>Enfermagem pelo Centro Universitário Nobre (UNIFAN), Bahia.</w:t>
      </w:r>
    </w:p>
    <w:p w14:paraId="4B736E22" w14:textId="77777777" w:rsidR="006527FC" w:rsidRDefault="006527FC" w:rsidP="0086461D">
      <w:pPr>
        <w:ind w:right="63"/>
        <w:rPr>
          <w:sz w:val="20"/>
          <w:szCs w:val="20"/>
        </w:rPr>
      </w:pPr>
    </w:p>
    <w:p w14:paraId="74B4FB85" w14:textId="77777777" w:rsidR="004371BA" w:rsidRDefault="004371BA" w:rsidP="0086461D">
      <w:pPr>
        <w:ind w:right="63"/>
        <w:rPr>
          <w:sz w:val="20"/>
          <w:szCs w:val="20"/>
        </w:rPr>
      </w:pPr>
    </w:p>
    <w:p w14:paraId="5BE4DF4E" w14:textId="77777777" w:rsidR="004371BA" w:rsidRDefault="004371BA" w:rsidP="0086461D">
      <w:pPr>
        <w:ind w:right="63"/>
        <w:rPr>
          <w:sz w:val="20"/>
          <w:szCs w:val="20"/>
        </w:rPr>
      </w:pPr>
    </w:p>
    <w:p w14:paraId="1B873E37" w14:textId="77777777" w:rsidR="004371BA" w:rsidRDefault="004371BA" w:rsidP="0086461D">
      <w:pPr>
        <w:ind w:right="63"/>
        <w:rPr>
          <w:sz w:val="20"/>
          <w:szCs w:val="20"/>
        </w:rPr>
      </w:pPr>
    </w:p>
    <w:p w14:paraId="47F3B877" w14:textId="77777777" w:rsidR="004371BA" w:rsidRDefault="004371BA" w:rsidP="0086461D">
      <w:pPr>
        <w:ind w:right="63"/>
        <w:rPr>
          <w:b/>
        </w:rPr>
      </w:pPr>
    </w:p>
    <w:p w14:paraId="393185E6" w14:textId="77777777" w:rsidR="004371BA" w:rsidRDefault="004371BA" w:rsidP="0086461D">
      <w:pPr>
        <w:ind w:right="63"/>
        <w:rPr>
          <w:b/>
        </w:rPr>
      </w:pPr>
    </w:p>
    <w:p w14:paraId="1AE11025" w14:textId="6BF88C76" w:rsidR="004371BA" w:rsidRDefault="004371BA" w:rsidP="0086461D">
      <w:pPr>
        <w:ind w:right="63"/>
        <w:rPr>
          <w:b/>
        </w:rPr>
        <w:sectPr w:rsidR="004371BA" w:rsidSect="00CB0DF2">
          <w:headerReference w:type="default" r:id="rId8"/>
          <w:footerReference w:type="default" r:id="rId9"/>
          <w:pgSz w:w="11906" w:h="16838"/>
          <w:pgMar w:top="1701" w:right="1134" w:bottom="1134" w:left="1701" w:header="709" w:footer="709" w:gutter="0"/>
          <w:pgNumType w:start="3"/>
          <w:cols w:space="708"/>
          <w:docGrid w:linePitch="360"/>
        </w:sectPr>
      </w:pPr>
    </w:p>
    <w:p w14:paraId="7CCFB00E" w14:textId="07FD21D1" w:rsidR="006527FC" w:rsidRPr="006527FC" w:rsidRDefault="006527FC" w:rsidP="006527FC">
      <w:pPr>
        <w:rPr>
          <w:rFonts w:cs="Arial"/>
          <w:b/>
          <w:sz w:val="20"/>
          <w:szCs w:val="20"/>
        </w:rPr>
      </w:pPr>
      <w:r w:rsidRPr="006527FC">
        <w:rPr>
          <w:rFonts w:cs="Arial"/>
          <w:b/>
          <w:sz w:val="20"/>
          <w:szCs w:val="20"/>
        </w:rPr>
        <w:lastRenderedPageBreak/>
        <w:t>INTRODUÇÃO</w:t>
      </w:r>
    </w:p>
    <w:p w14:paraId="46A1F3B5" w14:textId="77777777" w:rsidR="006527FC" w:rsidRPr="006527FC" w:rsidRDefault="006527FC" w:rsidP="006527FC">
      <w:pPr>
        <w:rPr>
          <w:rFonts w:cs="Arial"/>
          <w:b/>
          <w:sz w:val="20"/>
          <w:szCs w:val="20"/>
        </w:rPr>
      </w:pPr>
    </w:p>
    <w:p w14:paraId="29B5F642" w14:textId="079C2406" w:rsidR="004371BA" w:rsidRPr="004371BA" w:rsidRDefault="004371BA" w:rsidP="004371BA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O suicídio se apresenta como um grande fenômeno universal, de caráter enigmático,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multicausal, altamente complexo e, por vezes, incompreendido ou passível de explicações.</w:t>
      </w:r>
    </w:p>
    <w:p w14:paraId="4C417809" w14:textId="19F9DA7A" w:rsidR="004371BA" w:rsidRPr="004371BA" w:rsidRDefault="004371BA" w:rsidP="004371BA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Ao longo da história, várias foram as concepções dadas ao suicídio, permeando os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espaços teológicos, religiosos, filosóficos e mesmo das ciências médicas, quando passa a ganhar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uma percepção voltada à patologia.</w:t>
      </w:r>
    </w:p>
    <w:p w14:paraId="0C8B9354" w14:textId="2406F8DA" w:rsidR="004371BA" w:rsidRPr="004371BA" w:rsidRDefault="004371BA" w:rsidP="004371BA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Conforme a Cartilha da Associação Brasileira de Psiquiatria</w:t>
      </w:r>
      <w:r w:rsidRPr="004371BA">
        <w:rPr>
          <w:rFonts w:cs="Arial"/>
          <w:sz w:val="20"/>
          <w:szCs w:val="20"/>
          <w:vertAlign w:val="superscript"/>
        </w:rPr>
        <w:t>1</w:t>
      </w:r>
      <w:r>
        <w:rPr>
          <w:rFonts w:cs="Arial"/>
          <w:sz w:val="20"/>
          <w:szCs w:val="20"/>
        </w:rPr>
        <w:t>,</w:t>
      </w:r>
      <w:r w:rsidRPr="004371B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o </w:t>
      </w:r>
      <w:r w:rsidRPr="004371BA">
        <w:rPr>
          <w:rFonts w:cs="Arial"/>
          <w:sz w:val="20"/>
          <w:szCs w:val="20"/>
        </w:rPr>
        <w:t>suicídio é um fenômeno presente ao longo de toda a história da humanidade, em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todas as culturas. É um comportamento com determinantes multifatoriais e resultado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de uma complexa interação de fatores psicológicos e biológicos, inclusive genéticos,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culturais e socioambientais. Dessa forma, deve ser considerado como o desfecho de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uma série de fatores que se acumulam na história do indivíduo, não podendo ser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considerado de forma causal e simplista apenas a determinados acontecimentos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pontuais da vida do sujeito. É a consequência final de um processo.</w:t>
      </w:r>
    </w:p>
    <w:p w14:paraId="221412A2" w14:textId="78CA8414" w:rsidR="004371BA" w:rsidRPr="004371BA" w:rsidRDefault="004371BA" w:rsidP="004371BA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 xml:space="preserve">Em um alinho a este pensamento, </w:t>
      </w:r>
      <w:proofErr w:type="spellStart"/>
      <w:r w:rsidRPr="004371BA">
        <w:rPr>
          <w:rFonts w:cs="Arial"/>
          <w:sz w:val="20"/>
          <w:szCs w:val="20"/>
        </w:rPr>
        <w:t>Karplan</w:t>
      </w:r>
      <w:proofErr w:type="spellEnd"/>
      <w:r w:rsidRPr="004371BA">
        <w:rPr>
          <w:rFonts w:cs="Arial"/>
          <w:sz w:val="20"/>
          <w:szCs w:val="20"/>
        </w:rPr>
        <w:t xml:space="preserve"> e Sadock</w:t>
      </w:r>
      <w:r w:rsidRPr="004371BA">
        <w:rPr>
          <w:rFonts w:cs="Arial"/>
          <w:sz w:val="20"/>
          <w:szCs w:val="20"/>
          <w:vertAlign w:val="superscript"/>
        </w:rPr>
        <w:t>2</w:t>
      </w:r>
      <w:r w:rsidRPr="004371BA">
        <w:rPr>
          <w:rFonts w:cs="Arial"/>
          <w:sz w:val="20"/>
          <w:szCs w:val="20"/>
        </w:rPr>
        <w:t xml:space="preserve"> destacam que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o suicídio não é um ato aleatório ou sem finalidade, pelo contrário, trata-se do escape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de um problema ou crise, intenso sofrimento, associado a necessidades frustradas,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sentimento de desesperança e desamparo, conflitos ambivalentes entre a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sobrevivência e um estresse insuportável, um estreitamento das opções percebidas e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uma necessidade de fuga</w:t>
      </w:r>
      <w:r>
        <w:rPr>
          <w:rFonts w:cs="Arial"/>
          <w:sz w:val="20"/>
          <w:szCs w:val="20"/>
        </w:rPr>
        <w:t>.</w:t>
      </w:r>
    </w:p>
    <w:p w14:paraId="3278DAD0" w14:textId="1F78BF2B" w:rsidR="004371BA" w:rsidRPr="004371BA" w:rsidRDefault="004371BA" w:rsidP="004371BA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Desta maneira, compreendemos que o suicídio se dá por um desígnio, como forma de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cessar o sofrimento ora vivenciado, entendido como única saída para resolução dos problemas,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dilemas e dificuldades enfrentadas.</w:t>
      </w:r>
    </w:p>
    <w:p w14:paraId="616F1B87" w14:textId="76EBE59B" w:rsidR="004371BA" w:rsidRPr="004371BA" w:rsidRDefault="004371BA" w:rsidP="004371BA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Segundo Bertolote</w:t>
      </w:r>
      <w:r w:rsidRPr="004371BA">
        <w:rPr>
          <w:rFonts w:cs="Arial"/>
          <w:sz w:val="20"/>
          <w:szCs w:val="20"/>
          <w:vertAlign w:val="superscript"/>
        </w:rPr>
        <w:t>3</w:t>
      </w:r>
      <w:r w:rsidRPr="004371BA">
        <w:rPr>
          <w:rFonts w:cs="Arial"/>
          <w:sz w:val="20"/>
          <w:szCs w:val="20"/>
        </w:rPr>
        <w:t>, a palavra suicídio vem do grego autófonos, que significa</w:t>
      </w:r>
    </w:p>
    <w:p w14:paraId="07AE2946" w14:textId="0FB50636" w:rsidR="004371BA" w:rsidRPr="004371BA" w:rsidRDefault="004371BA" w:rsidP="004371BA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“que mata a si mesmo”. Ao consultarmos o dicionário Houaiss (2012), o termo suicídio é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definido como: “1. ato ou efeito de suicidar-se. 2. fig. Desgraça ou ruína causada por ação do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próprio indivíduo, ou por falta de discernimento, de previdência etc.”. Já o Michaelis (2018),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traz o suicídio como: “1. Ação ou efeito de suicidar-se. 2. Ruína ou desgraça, procurada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espontaneamente ou por falta de juízo.” A partir destes conceitos, identificamos o quanto o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 xml:space="preserve">suicídio é apresentado </w:t>
      </w:r>
      <w:r w:rsidRPr="004371BA">
        <w:rPr>
          <w:rFonts w:cs="Arial"/>
          <w:sz w:val="20"/>
          <w:szCs w:val="20"/>
        </w:rPr>
        <w:t>com conotação negativa, associado a um comportamento covarde, débil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e atribuído a um ato de culpa. Concepções estas, que fogem do campo científico, mas que se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aproxima ao pensamento social influenciado por crenças e valores enraizados.</w:t>
      </w:r>
    </w:p>
    <w:p w14:paraId="2EB437B5" w14:textId="23047EFF" w:rsidR="004371BA" w:rsidRPr="004371BA" w:rsidRDefault="004371BA" w:rsidP="004371BA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Em um paralelo a este pensamento, Durkheim</w:t>
      </w:r>
      <w:r w:rsidRPr="004371BA">
        <w:rPr>
          <w:rFonts w:cs="Arial"/>
          <w:sz w:val="20"/>
          <w:szCs w:val="20"/>
          <w:vertAlign w:val="superscript"/>
        </w:rPr>
        <w:t>4</w:t>
      </w:r>
      <w:r w:rsidRPr="004371BA">
        <w:rPr>
          <w:rFonts w:cs="Arial"/>
          <w:sz w:val="20"/>
          <w:szCs w:val="20"/>
        </w:rPr>
        <w:t xml:space="preserve"> afirma que o suicídio é a morte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que resulta de uma ação que direta ou indiretamente o sujeito realiza com o propósito de pôr</w:t>
      </w:r>
      <w:r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fim à própria vida.</w:t>
      </w:r>
    </w:p>
    <w:p w14:paraId="52C9F3B1" w14:textId="77777777" w:rsidR="004371BA" w:rsidRPr="004371BA" w:rsidRDefault="004371BA" w:rsidP="004371BA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Ao buscarmos a literatura atual, tendo como princípio o campo científico, destacamos</w:t>
      </w:r>
    </w:p>
    <w:p w14:paraId="16400ACD" w14:textId="4D758EAF" w:rsidR="004371BA" w:rsidRPr="004371BA" w:rsidRDefault="004371BA" w:rsidP="00E33EBC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 xml:space="preserve">as concepções de Botega, </w:t>
      </w:r>
      <w:proofErr w:type="spellStart"/>
      <w:r w:rsidRPr="004371BA">
        <w:rPr>
          <w:rFonts w:cs="Arial"/>
          <w:sz w:val="20"/>
          <w:szCs w:val="20"/>
        </w:rPr>
        <w:t>Rapeli</w:t>
      </w:r>
      <w:proofErr w:type="spellEnd"/>
      <w:r w:rsidRPr="004371BA">
        <w:rPr>
          <w:rFonts w:cs="Arial"/>
          <w:sz w:val="20"/>
          <w:szCs w:val="20"/>
        </w:rPr>
        <w:t xml:space="preserve"> e Cais</w:t>
      </w:r>
      <w:r w:rsidR="00E33EBC" w:rsidRPr="00E33EBC">
        <w:rPr>
          <w:rFonts w:cs="Arial"/>
          <w:sz w:val="20"/>
          <w:szCs w:val="20"/>
          <w:vertAlign w:val="superscript"/>
        </w:rPr>
        <w:t>5</w:t>
      </w:r>
      <w:r w:rsidRPr="004371BA">
        <w:rPr>
          <w:rFonts w:cs="Arial"/>
          <w:sz w:val="20"/>
          <w:szCs w:val="20"/>
        </w:rPr>
        <w:t>, que apontam o comportamento suicida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como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todo ato pelo qual o indivíduo causa lesão em si mesmo, qualquer que seja o grau de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intenção letal e de conhecimento do verdadeiro motivo desse ato. Essa noção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 xml:space="preserve">possibilita conceber o comportamento suicida ao longo de um </w:t>
      </w:r>
      <w:proofErr w:type="spellStart"/>
      <w:r w:rsidRPr="004371BA">
        <w:rPr>
          <w:rFonts w:cs="Arial"/>
          <w:sz w:val="20"/>
          <w:szCs w:val="20"/>
        </w:rPr>
        <w:t>continum</w:t>
      </w:r>
      <w:proofErr w:type="spellEnd"/>
      <w:r w:rsidR="00E33EBC">
        <w:rPr>
          <w:rFonts w:cs="Arial"/>
          <w:sz w:val="20"/>
          <w:szCs w:val="20"/>
        </w:rPr>
        <w:t>,</w:t>
      </w:r>
      <w:r w:rsidRPr="004371BA">
        <w:rPr>
          <w:rFonts w:cs="Arial"/>
          <w:sz w:val="20"/>
          <w:szCs w:val="20"/>
        </w:rPr>
        <w:t xml:space="preserve"> a partir de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pensamentos de autodestruição, passando por ameaças, gestos e tentativas de suicídio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e finalmente o suicídio.</w:t>
      </w:r>
    </w:p>
    <w:p w14:paraId="5858015B" w14:textId="134A8B63" w:rsidR="004371BA" w:rsidRPr="004371BA" w:rsidRDefault="004371BA" w:rsidP="00E33EBC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Em se tratando de uma constante, segundo dados da Organização Mundial de Saúde</w:t>
      </w:r>
      <w:r w:rsidR="00E33EBC" w:rsidRPr="00E33EBC">
        <w:rPr>
          <w:rFonts w:cs="Arial"/>
          <w:sz w:val="20"/>
          <w:szCs w:val="20"/>
          <w:vertAlign w:val="superscript"/>
        </w:rPr>
        <w:t>6</w:t>
      </w:r>
      <w:r w:rsidRPr="004371BA">
        <w:rPr>
          <w:rFonts w:cs="Arial"/>
          <w:sz w:val="20"/>
          <w:szCs w:val="20"/>
        </w:rPr>
        <w:t>, a cada ano, 800 mil pessoas cometem suicídio no mundo, uma a cada 40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segundos. Estima-se que, em 2020, os índices sejam ainda maiores, chegando a um milhão e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meio de mortes autoprovocadas. Ao se comparar estes dados epidemiológicos com os nacionais,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nota-se que o Brasil apresenta índices ainda mais alarmantes, sendo o 8º entre os 10 países com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maior taxa de suicídio, com uma morte a cada 45 minutos.</w:t>
      </w:r>
    </w:p>
    <w:p w14:paraId="1876A221" w14:textId="6AF11F2E" w:rsidR="004371BA" w:rsidRPr="004371BA" w:rsidRDefault="004371BA" w:rsidP="00E33EBC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Por assim ser, o suicídio possui grande impacto social, psicológico e econômico,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representando um grave problema de saúde pública, ao qual carece de reflexões e estratégias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de cuidado por parte dos profissionais de saúde, tendo em vista que reflete uma das maiores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causas de mortalidade mundial no cenário contemporâneo.</w:t>
      </w:r>
    </w:p>
    <w:p w14:paraId="29064795" w14:textId="62D34B49" w:rsidR="004371BA" w:rsidRPr="004371BA" w:rsidRDefault="004371BA" w:rsidP="00E33EBC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Ao tomar ciência da conjuntura atual que envolve esta temática tão delicada, bem como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das abundantes produções científicas sobre o assunto, se percebe a carência de maiores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pesquisas que venham a contribuir, significativamente, para um maior conhecimento acerca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deste comportamento, de forma a quebrar tabus e construir estratégias de cuidado que originem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a minimização dos altos índices aqui evidenciados.</w:t>
      </w:r>
    </w:p>
    <w:p w14:paraId="22895133" w14:textId="102F71DE" w:rsidR="004371BA" w:rsidRPr="004371BA" w:rsidRDefault="004371BA" w:rsidP="00E33EBC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Para que isso seja possível, o Ministério da Saúde fomentou a Estratégia Nacional para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 xml:space="preserve">Prevenção do Suicídio, a partir da Portaria GM nº 1.876/06, com o objetivo de </w:t>
      </w:r>
      <w:r w:rsidRPr="004371BA">
        <w:rPr>
          <w:rFonts w:cs="Arial"/>
          <w:sz w:val="20"/>
          <w:szCs w:val="20"/>
        </w:rPr>
        <w:lastRenderedPageBreak/>
        <w:t>reduzir as taxas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de tentativas e suicídio, mediante parceria com a atenção básica, estabelecendo redes de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cuidados, pelas quais sejam assegurados ao sujeito com comportamento suicida, vínculo e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acolhimento, uma vez que a literatura aponta que, grande parte dos pacientes busca os serviços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da Atenção Primária em Saúde no ano de sua morte autoprovocada.</w:t>
      </w:r>
    </w:p>
    <w:p w14:paraId="4416C477" w14:textId="38901EF2" w:rsidR="004371BA" w:rsidRPr="00E33EBC" w:rsidRDefault="004371BA" w:rsidP="00E33EBC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Posto isto, entendemos que os (as) enfermeiros (as) da APS são os primeiros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profissionais de saúde a realizarem acolhimento ao paciente nesta condição, assegurando uma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assistência humanizada e qualificada, de forma a detectar precocemente o comportamento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suicida, os fatores de riscos associados e suas formas de prevenção, isso porque, estudos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apontam que uma grande proporção de indivíduos que morreram por suicídio efetuou contato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com algum serviço de cuidados primários à saúde dentro dos três meses precedentes às suas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mortes</w:t>
      </w:r>
      <w:r w:rsidR="00E33EBC" w:rsidRPr="00E33EBC">
        <w:rPr>
          <w:rFonts w:cs="Arial"/>
          <w:sz w:val="20"/>
          <w:szCs w:val="20"/>
          <w:vertAlign w:val="superscript"/>
        </w:rPr>
        <w:t>7-9</w:t>
      </w:r>
      <w:r w:rsidRPr="004371BA">
        <w:rPr>
          <w:rFonts w:cs="Arial"/>
          <w:sz w:val="20"/>
          <w:szCs w:val="20"/>
        </w:rPr>
        <w:t>, bem como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foram mais propensos a procurar profissional da atenção primária em saúde do que especialista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em saúde mental</w:t>
      </w:r>
      <w:r w:rsidR="00E33EBC" w:rsidRPr="00E33EBC">
        <w:rPr>
          <w:rFonts w:cs="Arial"/>
          <w:sz w:val="20"/>
          <w:szCs w:val="20"/>
          <w:vertAlign w:val="superscript"/>
        </w:rPr>
        <w:t>10</w:t>
      </w:r>
      <w:r w:rsidR="00E33EBC">
        <w:rPr>
          <w:rFonts w:cs="Arial"/>
          <w:sz w:val="20"/>
          <w:szCs w:val="20"/>
        </w:rPr>
        <w:t>.</w:t>
      </w:r>
    </w:p>
    <w:p w14:paraId="5F4D5104" w14:textId="104FB288" w:rsidR="004371BA" w:rsidRPr="004371BA" w:rsidRDefault="004371BA" w:rsidP="00E33EBC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Nesse alinho, fica-nos ainda mais evidente o quanto essa pesquisa se faz importante,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uma vez que nos propõe que estes enfermeiros estão em uma posição única para identificar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indivíduos em risco e, possivelmente, intervir</w:t>
      </w:r>
      <w:r w:rsidR="00E33EBC" w:rsidRPr="00E33EBC">
        <w:rPr>
          <w:rFonts w:cs="Arial"/>
          <w:sz w:val="20"/>
          <w:szCs w:val="20"/>
          <w:vertAlign w:val="superscript"/>
        </w:rPr>
        <w:t>11,12</w:t>
      </w:r>
      <w:r w:rsidRPr="004371BA">
        <w:rPr>
          <w:rFonts w:cs="Arial"/>
          <w:sz w:val="20"/>
          <w:szCs w:val="20"/>
        </w:rPr>
        <w:t>. Todavia,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ainda que se compreendam estes princípios básicos, tem-se percebido que muitos (as)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enfermeiros (as) encontram dificuldades para o manejo do comportamento suicida e a aplicação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de práticas de cuidado. Tais profissionais se veem ante a um grande desafio, dada a dificuldade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enfrentada diante desses pacientes, não só pela contrariedade ética que a prática suicida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apresenta, mas pela formação fragilizada no que diz respeito aos aspectos psicoemocionais dos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sujeitos.</w:t>
      </w:r>
    </w:p>
    <w:p w14:paraId="3A251FDB" w14:textId="2ADB4C73" w:rsidR="004371BA" w:rsidRPr="004371BA" w:rsidRDefault="004371BA" w:rsidP="00E33EBC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Frisamos que, a escolha deste ensaio se deu pela necessidade de trazer ao centro das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discussões tal abordagem, devido à complexidade que permeia a relação do (a) enfermeiro (a)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com o paciente sob comportamento suicida no contexto político-social apresentado, bem como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pela necessidade de propor estratégias de cuidado que favoreçam o pleno desenvolvimento de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uma prática assistencial humanizada, acolhedora e qualificada, de forma que a relação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enfermeiro-paciente caracterize-se cada vez mais como um relacionamento terapêutico de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vínculo e acolhimento, elementos estes de sobressalente importância para a enfermagem.</w:t>
      </w:r>
    </w:p>
    <w:p w14:paraId="1EC5121A" w14:textId="4195D713" w:rsidR="0018171F" w:rsidRDefault="004371BA" w:rsidP="00E33EBC">
      <w:pPr>
        <w:ind w:firstLine="708"/>
        <w:rPr>
          <w:rFonts w:cs="Arial"/>
          <w:sz w:val="20"/>
          <w:szCs w:val="20"/>
        </w:rPr>
      </w:pPr>
      <w:r w:rsidRPr="004371BA">
        <w:rPr>
          <w:rFonts w:cs="Arial"/>
          <w:sz w:val="20"/>
          <w:szCs w:val="20"/>
        </w:rPr>
        <w:t>Ao nos questionarmos de que forma o (a) enfermeiro (a) da APS pode atuar ante a um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paciente com comportamento suicida, de modo a estabelecer uma relação de cuidado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qualificada, prevenindo a incidência de casos suicidas, este ensaio teve por objetivo identificar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na literatura científica, de forma crítica-reflexiva, sobre a atuação do (a) enfermeiro (a) da AB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junto ao paciente com comportamento suicida e estabelecer um manejo para a prática de</w:t>
      </w:r>
      <w:r w:rsidR="00E33EBC">
        <w:rPr>
          <w:rFonts w:cs="Arial"/>
          <w:sz w:val="20"/>
          <w:szCs w:val="20"/>
        </w:rPr>
        <w:t xml:space="preserve"> </w:t>
      </w:r>
      <w:r w:rsidRPr="004371BA">
        <w:rPr>
          <w:rFonts w:cs="Arial"/>
          <w:sz w:val="20"/>
          <w:szCs w:val="20"/>
        </w:rPr>
        <w:t>cuidado.</w:t>
      </w:r>
    </w:p>
    <w:p w14:paraId="2C68D9CE" w14:textId="77777777" w:rsidR="00E33EBC" w:rsidRPr="00E33EBC" w:rsidRDefault="00E33EBC" w:rsidP="00E33EBC">
      <w:pPr>
        <w:ind w:firstLine="708"/>
        <w:rPr>
          <w:rFonts w:cs="Arial"/>
          <w:sz w:val="20"/>
          <w:szCs w:val="20"/>
        </w:rPr>
      </w:pPr>
    </w:p>
    <w:p w14:paraId="1133C8C6" w14:textId="6CE7CD6B" w:rsidR="006527FC" w:rsidRPr="006527FC" w:rsidRDefault="006527FC" w:rsidP="006527FC">
      <w:pPr>
        <w:rPr>
          <w:rFonts w:cs="Arial"/>
          <w:b/>
          <w:sz w:val="20"/>
          <w:szCs w:val="20"/>
        </w:rPr>
      </w:pPr>
      <w:r w:rsidRPr="006527FC">
        <w:rPr>
          <w:rFonts w:cs="Arial"/>
          <w:b/>
          <w:sz w:val="20"/>
          <w:szCs w:val="20"/>
        </w:rPr>
        <w:t xml:space="preserve">MATERIAIS E MÉTODOS </w:t>
      </w:r>
    </w:p>
    <w:p w14:paraId="0AAA1E30" w14:textId="77777777" w:rsidR="006527FC" w:rsidRPr="006527FC" w:rsidRDefault="006527FC" w:rsidP="006527FC">
      <w:pPr>
        <w:rPr>
          <w:rFonts w:cs="Arial"/>
          <w:b/>
          <w:sz w:val="20"/>
          <w:szCs w:val="20"/>
        </w:rPr>
      </w:pPr>
    </w:p>
    <w:p w14:paraId="0F3EE328" w14:textId="1CA87AA4" w:rsidR="006527FC" w:rsidRDefault="00E33EBC" w:rsidP="00E33EBC">
      <w:pPr>
        <w:spacing w:after="0"/>
        <w:ind w:firstLine="709"/>
        <w:rPr>
          <w:rFonts w:cs="Arial"/>
          <w:sz w:val="20"/>
          <w:szCs w:val="20"/>
        </w:rPr>
      </w:pPr>
      <w:r w:rsidRPr="00E33EBC">
        <w:rPr>
          <w:rFonts w:cs="Arial"/>
          <w:sz w:val="20"/>
          <w:szCs w:val="20"/>
        </w:rPr>
        <w:t>Diante dos aportes teóricos encontrados,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trouxemos reflexões de autores renomados que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trabalham os aspectos envoltos à temática em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questão, mediante busca em base de dados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eletrônicos, a saber: Literatura Latino-americana e do Caribe em Ciências da Saúde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(LILACS),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Scientific Eletronic Library Online (SCIELO), bem como resoluções e portarias do Ministério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da Saúde (MS), utilizando como descritores para a busca: suicídio; manejo do comportamento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suicida; cuidados de enfermagem, fazendo um recorte temporal e servindo como critérios de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inclusão os referenciais publicados entre os anos de 2009 a 2019, bem como se apresentasse na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língua materna, o português, de modo que pudesse dar base de sustentação à pesquisa. Como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critérios de exclusão foram destituídos da pesquisa os artigos em língua estrangeira, artigos não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publicados na íntegra, assim como os que não se mantinham dentro do recorte temporal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preestabelecido.</w:t>
      </w:r>
    </w:p>
    <w:p w14:paraId="749160E3" w14:textId="40686426" w:rsidR="00E33EBC" w:rsidRPr="00E33EBC" w:rsidRDefault="00E33EBC" w:rsidP="00E33EBC">
      <w:pPr>
        <w:spacing w:after="0"/>
        <w:ind w:firstLine="709"/>
        <w:rPr>
          <w:rFonts w:cs="Arial"/>
          <w:sz w:val="20"/>
          <w:szCs w:val="20"/>
        </w:rPr>
      </w:pPr>
      <w:r w:rsidRPr="00E33EBC">
        <w:rPr>
          <w:rFonts w:cs="Arial"/>
          <w:sz w:val="20"/>
          <w:szCs w:val="20"/>
        </w:rPr>
        <w:t>Esta técnica se apresenta em três etapas, minuciosamente trabalhadas neste artigo, às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quais destrincharemos aqui como parte importante para se compreender o percurso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metodológico pelo qual esta pesquisa está submetida. A primeira corresponde à fase de Pré-Análise, que se destina a organizar o material a ser analisado, de modo que o torne operacional</w:t>
      </w:r>
      <w:r>
        <w:rPr>
          <w:rFonts w:cs="Arial"/>
          <w:sz w:val="20"/>
          <w:szCs w:val="20"/>
        </w:rPr>
        <w:t xml:space="preserve">, </w:t>
      </w:r>
      <w:r w:rsidRPr="00E33EBC">
        <w:rPr>
          <w:rFonts w:cs="Arial"/>
          <w:sz w:val="20"/>
          <w:szCs w:val="20"/>
        </w:rPr>
        <w:t>sistematizando a ideia inicial; a segunda, entendida como a fase de exploração do material, que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consiste em explorar o material, definir as categorias e identificar as unidades de registro.</w:t>
      </w:r>
    </w:p>
    <w:p w14:paraId="3F5F17C4" w14:textId="0EC411E2" w:rsidR="00E33EBC" w:rsidRPr="00E33EBC" w:rsidRDefault="00E33EBC" w:rsidP="00E33EBC">
      <w:pPr>
        <w:spacing w:after="0"/>
        <w:ind w:firstLine="709"/>
        <w:rPr>
          <w:rFonts w:cs="Arial"/>
          <w:sz w:val="20"/>
          <w:szCs w:val="20"/>
        </w:rPr>
      </w:pPr>
      <w:r w:rsidRPr="00E33EBC">
        <w:rPr>
          <w:rFonts w:cs="Arial"/>
          <w:sz w:val="20"/>
          <w:szCs w:val="20"/>
        </w:rPr>
        <w:t>Trata-se de uma fase de suma importância, haja vista que vai proporcionar ou não a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riqueza das interpretações e inferências; a terceira fase diz respeito ao tratamento dos resultados,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inferência e interpretação, ou seja, é a fase de condensação das informações para a análise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 xml:space="preserve">propriamente dita, de modo a culminar nas interpretações inferenciais; é o </w:t>
      </w:r>
      <w:r w:rsidRPr="00E33EBC">
        <w:rPr>
          <w:rFonts w:cs="Arial"/>
          <w:sz w:val="20"/>
          <w:szCs w:val="20"/>
        </w:rPr>
        <w:lastRenderedPageBreak/>
        <w:t>momento da intuição,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da análise reflexiva e crítica</w:t>
      </w:r>
      <w:r w:rsidRPr="00E33EBC">
        <w:rPr>
          <w:rFonts w:cs="Arial"/>
          <w:sz w:val="20"/>
          <w:szCs w:val="20"/>
          <w:vertAlign w:val="superscript"/>
        </w:rPr>
        <w:t>13</w:t>
      </w:r>
      <w:r w:rsidRPr="00E33EBC">
        <w:rPr>
          <w:rFonts w:cs="Arial"/>
          <w:sz w:val="20"/>
          <w:szCs w:val="20"/>
        </w:rPr>
        <w:t>.</w:t>
      </w:r>
    </w:p>
    <w:p w14:paraId="7051528F" w14:textId="75FF6A73" w:rsidR="00E33EBC" w:rsidRPr="00E33EBC" w:rsidRDefault="00E33EBC" w:rsidP="00E33EBC">
      <w:pPr>
        <w:spacing w:after="0"/>
        <w:ind w:firstLine="709"/>
        <w:rPr>
          <w:rFonts w:cs="Arial"/>
          <w:sz w:val="20"/>
          <w:szCs w:val="20"/>
        </w:rPr>
      </w:pPr>
      <w:r w:rsidRPr="00E33EBC">
        <w:rPr>
          <w:rFonts w:cs="Arial"/>
          <w:sz w:val="20"/>
          <w:szCs w:val="20"/>
        </w:rPr>
        <w:t>Deste modo, compreendemos que a técnica supracitada visa dar suporte de maneira a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enriquecer a leitura dos dados ora coletados. Somando-se a este pensamento, de acordo com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Schutz</w:t>
      </w:r>
      <w:r w:rsidRPr="00E33EBC">
        <w:rPr>
          <w:rFonts w:cs="Arial"/>
          <w:sz w:val="20"/>
          <w:szCs w:val="20"/>
          <w:vertAlign w:val="superscript"/>
        </w:rPr>
        <w:t>1</w:t>
      </w:r>
      <w:r w:rsidR="008572B9">
        <w:rPr>
          <w:rFonts w:cs="Arial"/>
          <w:sz w:val="20"/>
          <w:szCs w:val="20"/>
          <w:vertAlign w:val="superscript"/>
        </w:rPr>
        <w:t>4</w:t>
      </w:r>
      <w:r w:rsidRPr="00E33EBC">
        <w:rPr>
          <w:rFonts w:cs="Arial"/>
          <w:sz w:val="20"/>
          <w:szCs w:val="20"/>
        </w:rPr>
        <w:t>, o trabalho de análise representa a reconstrução, no campo científico, de um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conhecimento originariamente construído na vida cotidiana.</w:t>
      </w:r>
    </w:p>
    <w:p w14:paraId="0675B921" w14:textId="613E9B2C" w:rsidR="00E33EBC" w:rsidRDefault="00E33EBC" w:rsidP="00E33EBC">
      <w:pPr>
        <w:spacing w:after="0"/>
        <w:ind w:firstLine="709"/>
        <w:rPr>
          <w:rFonts w:cs="Arial"/>
          <w:sz w:val="20"/>
          <w:szCs w:val="20"/>
        </w:rPr>
      </w:pPr>
      <w:r w:rsidRPr="00E33EBC">
        <w:rPr>
          <w:rFonts w:cs="Arial"/>
          <w:sz w:val="20"/>
          <w:szCs w:val="20"/>
        </w:rPr>
        <w:t>Salienta-se ainda, que o presente trabalho segue redigido rigorosamente referenciado,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respeitando as ideias e pensamentos dos respectivos autores, em conformidade com a Lei nº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9.610/98, Lei do Direito Autoral, bem como mantém os princípios éticos devidamente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respeitados.</w:t>
      </w:r>
    </w:p>
    <w:p w14:paraId="4BB2A4C1" w14:textId="77777777" w:rsidR="0018171F" w:rsidRPr="006527FC" w:rsidRDefault="0018171F" w:rsidP="0018171F">
      <w:pPr>
        <w:spacing w:after="0"/>
        <w:rPr>
          <w:rFonts w:cs="Arial"/>
          <w:sz w:val="20"/>
          <w:szCs w:val="20"/>
        </w:rPr>
      </w:pPr>
    </w:p>
    <w:p w14:paraId="4D5C310F" w14:textId="10CC1473" w:rsidR="006527FC" w:rsidRDefault="006527FC" w:rsidP="00BC57E7">
      <w:pPr>
        <w:spacing w:after="100" w:afterAutospacing="1"/>
        <w:rPr>
          <w:rFonts w:cs="Arial"/>
          <w:b/>
          <w:sz w:val="20"/>
          <w:szCs w:val="20"/>
        </w:rPr>
      </w:pPr>
    </w:p>
    <w:p w14:paraId="00393CEC" w14:textId="4DDD91DB" w:rsidR="00E33EBC" w:rsidRDefault="00E33EBC" w:rsidP="00BC57E7">
      <w:pPr>
        <w:spacing w:after="100" w:afterAutospacing="1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RESULTADOS</w:t>
      </w:r>
    </w:p>
    <w:p w14:paraId="48315CF8" w14:textId="48DA41CB" w:rsidR="00E33EBC" w:rsidRDefault="00E33EBC" w:rsidP="00E33EBC">
      <w:pPr>
        <w:spacing w:after="100" w:afterAutospacing="1"/>
        <w:ind w:firstLine="709"/>
        <w:rPr>
          <w:rFonts w:cs="Arial"/>
          <w:sz w:val="20"/>
          <w:szCs w:val="20"/>
        </w:rPr>
      </w:pPr>
      <w:r w:rsidRPr="00E33EBC">
        <w:rPr>
          <w:rFonts w:cs="Arial"/>
          <w:sz w:val="20"/>
          <w:szCs w:val="20"/>
        </w:rPr>
        <w:t>Diante das buscas realizadas, identificamos, inicialmente, um total de 292 artigos</w:t>
      </w:r>
      <w:r>
        <w:rPr>
          <w:rFonts w:cs="Arial"/>
          <w:sz w:val="20"/>
          <w:szCs w:val="20"/>
        </w:rPr>
        <w:t xml:space="preserve">,  </w:t>
      </w:r>
      <w:r w:rsidRPr="00E33EBC">
        <w:rPr>
          <w:rFonts w:cs="Arial"/>
          <w:sz w:val="20"/>
          <w:szCs w:val="20"/>
        </w:rPr>
        <w:t>distribuídos da seguinte forma: SCIELO: 122 artigos; LILACS: 159 artigos; BVS: (11 artigos),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dos quais, ao final do processo de seleção, foram identificados 14 artigos que cumprem com o</w:t>
      </w:r>
      <w:r>
        <w:rPr>
          <w:rFonts w:cs="Arial"/>
          <w:sz w:val="20"/>
          <w:szCs w:val="20"/>
        </w:rPr>
        <w:t xml:space="preserve">s </w:t>
      </w:r>
      <w:r w:rsidRPr="00E33EBC">
        <w:rPr>
          <w:rFonts w:cs="Arial"/>
          <w:sz w:val="20"/>
          <w:szCs w:val="20"/>
        </w:rPr>
        <w:t>critérios de elegibilidade outrora estabelecidos, sendo, portanto, incluídos neste ensaio, como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evidenciado no quadro 1.</w:t>
      </w:r>
    </w:p>
    <w:p w14:paraId="781ADFCF" w14:textId="2AE37BDA" w:rsidR="00E33EBC" w:rsidRDefault="00E33EBC" w:rsidP="00E33EBC">
      <w:pPr>
        <w:spacing w:after="100" w:afterAutospacing="1"/>
        <w:ind w:firstLine="709"/>
        <w:rPr>
          <w:rFonts w:cs="Arial"/>
          <w:sz w:val="20"/>
          <w:szCs w:val="20"/>
        </w:rPr>
      </w:pPr>
      <w:r w:rsidRPr="00E33EBC">
        <w:rPr>
          <w:rFonts w:cs="Arial"/>
          <w:sz w:val="20"/>
          <w:szCs w:val="20"/>
        </w:rPr>
        <w:t>Ressaltamos que, dos 14 artigos selecionados, 13 correspondem à metodologia</w:t>
      </w:r>
      <w:r>
        <w:rPr>
          <w:rFonts w:cs="Arial"/>
          <w:sz w:val="20"/>
          <w:szCs w:val="20"/>
        </w:rPr>
        <w:t xml:space="preserve"> </w:t>
      </w:r>
      <w:r w:rsidRPr="00E33EBC">
        <w:rPr>
          <w:rFonts w:cs="Arial"/>
          <w:sz w:val="20"/>
          <w:szCs w:val="20"/>
        </w:rPr>
        <w:t>qualitativa e 03 descritiva, sendo dois destes correspondentes a ambas as metodologias.</w:t>
      </w:r>
    </w:p>
    <w:p w14:paraId="74133023" w14:textId="1F2A95AB" w:rsidR="008572B9" w:rsidRDefault="008572B9" w:rsidP="008572B9">
      <w:pPr>
        <w:spacing w:after="100" w:afterAutospacing="1"/>
        <w:rPr>
          <w:rFonts w:cs="Arial"/>
          <w:sz w:val="20"/>
          <w:szCs w:val="20"/>
        </w:rPr>
      </w:pPr>
    </w:p>
    <w:p w14:paraId="3FBC8AC7" w14:textId="7CD2AFFB" w:rsidR="008572B9" w:rsidRDefault="008572B9" w:rsidP="008572B9">
      <w:pPr>
        <w:spacing w:after="100" w:afterAutospacing="1"/>
        <w:rPr>
          <w:rFonts w:cs="Arial"/>
          <w:b/>
          <w:bCs/>
          <w:sz w:val="20"/>
          <w:szCs w:val="20"/>
        </w:rPr>
      </w:pPr>
      <w:r w:rsidRPr="008572B9">
        <w:rPr>
          <w:rFonts w:cs="Arial"/>
          <w:b/>
          <w:bCs/>
          <w:sz w:val="20"/>
          <w:szCs w:val="20"/>
        </w:rPr>
        <w:t>DISCUSSÃO</w:t>
      </w:r>
    </w:p>
    <w:p w14:paraId="39B631CF" w14:textId="1DA1B555" w:rsidR="008572B9" w:rsidRDefault="008572B9" w:rsidP="008572B9">
      <w:pPr>
        <w:spacing w:after="100" w:afterAutospacing="1"/>
        <w:rPr>
          <w:rFonts w:cs="Arial"/>
          <w:b/>
          <w:bCs/>
          <w:sz w:val="20"/>
          <w:szCs w:val="20"/>
        </w:rPr>
      </w:pPr>
    </w:p>
    <w:p w14:paraId="64BE65C4" w14:textId="77777777" w:rsidR="008572B9" w:rsidRPr="008572B9" w:rsidRDefault="008572B9" w:rsidP="008572B9">
      <w:pPr>
        <w:spacing w:after="100" w:afterAutospacing="1"/>
        <w:rPr>
          <w:rFonts w:cs="Arial"/>
          <w:b/>
          <w:bCs/>
          <w:sz w:val="20"/>
          <w:szCs w:val="20"/>
        </w:rPr>
      </w:pPr>
      <w:r w:rsidRPr="008572B9">
        <w:rPr>
          <w:rFonts w:cs="Arial"/>
          <w:b/>
          <w:bCs/>
          <w:sz w:val="20"/>
          <w:szCs w:val="20"/>
        </w:rPr>
        <w:t>1. O MANEJO ENQUANTO PRÁTICA DE CUIDADO</w:t>
      </w:r>
    </w:p>
    <w:p w14:paraId="5FB63D44" w14:textId="3FB3E68A" w:rsidR="008572B9" w:rsidRDefault="008572B9" w:rsidP="008572B9">
      <w:pPr>
        <w:spacing w:after="100" w:afterAutospacing="1"/>
        <w:ind w:firstLine="709"/>
        <w:rPr>
          <w:rFonts w:cs="Arial"/>
          <w:sz w:val="20"/>
          <w:szCs w:val="20"/>
        </w:rPr>
      </w:pPr>
      <w:r w:rsidRPr="008572B9">
        <w:rPr>
          <w:rFonts w:cs="Arial"/>
          <w:sz w:val="20"/>
          <w:szCs w:val="20"/>
        </w:rPr>
        <w:t>Ao elucidarmos o comportamento suicida e suas respectivas abordagens científicas,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identificamos que estas ainda carecem de mais estudos e evidências que aprimorem e que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sirvam de sustentação para a práxis do (a) enfermeiro (a) na rede básica de saúde. Desta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maneira, compreendemos que a APS, especialmente através do (a) enfermeiro (a), possui um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papel essencial para identificar e prevenir casos suicidas, mediante um olhar holístico e um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 xml:space="preserve">cuidado humanizado, qualificado e centrado em bases científicas, ficando-nos </w:t>
      </w:r>
      <w:r w:rsidRPr="008572B9">
        <w:rPr>
          <w:rFonts w:cs="Arial"/>
          <w:sz w:val="20"/>
          <w:szCs w:val="20"/>
        </w:rPr>
        <w:t>evidente a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contribuição da APS no que tange ao cuidado integral do usuário, inclusive em saúde mental,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de modo a tornar o sujeito protagonista em seu processo de saúde-doença, proporcionando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acolhimento e formação de vínculo entre o cuidador e àquele que carece e deve ser cuidado.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Posto isto, Kohlrausch</w:t>
      </w:r>
      <w:r w:rsidRPr="008572B9">
        <w:rPr>
          <w:rFonts w:cs="Arial"/>
          <w:sz w:val="20"/>
          <w:szCs w:val="20"/>
          <w:vertAlign w:val="superscript"/>
        </w:rPr>
        <w:t>1</w:t>
      </w:r>
      <w:r>
        <w:rPr>
          <w:rFonts w:cs="Arial"/>
          <w:sz w:val="20"/>
          <w:szCs w:val="20"/>
          <w:vertAlign w:val="superscript"/>
        </w:rPr>
        <w:t>5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ressalta que “os profissionais deveriam ficar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atentos para os sinais do comportamento suicida, já que a grande maioria daqueles que cometem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suicídio apresenta sintomas que possibilitariam identificar a situação, tais como os quadros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depressivos”.</w:t>
      </w:r>
    </w:p>
    <w:p w14:paraId="30263056" w14:textId="26EDE445" w:rsidR="008572B9" w:rsidRDefault="008572B9" w:rsidP="008572B9">
      <w:pPr>
        <w:spacing w:after="100" w:afterAutospacing="1"/>
        <w:ind w:firstLine="709"/>
        <w:rPr>
          <w:rFonts w:cs="Arial"/>
          <w:sz w:val="20"/>
          <w:szCs w:val="20"/>
        </w:rPr>
      </w:pPr>
      <w:r w:rsidRPr="008572B9">
        <w:rPr>
          <w:rFonts w:cs="Arial"/>
          <w:sz w:val="20"/>
          <w:szCs w:val="20"/>
        </w:rPr>
        <w:t>Este pensamento reflete, portanto, para além da necessidade de formação científica,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estratégias e manejos de cuidado ao paciente com comportamento suicida, que possibilitem ao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profissional o saber fazer, uma vez que, como aponta Sousa et al</w:t>
      </w:r>
      <w:r>
        <w:rPr>
          <w:rFonts w:cs="Arial"/>
          <w:sz w:val="20"/>
          <w:szCs w:val="20"/>
        </w:rPr>
        <w:t>.</w:t>
      </w:r>
      <w:r w:rsidRPr="008572B9">
        <w:rPr>
          <w:rFonts w:cs="Arial"/>
          <w:sz w:val="20"/>
          <w:szCs w:val="20"/>
          <w:vertAlign w:val="superscript"/>
        </w:rPr>
        <w:t>16</w:t>
      </w:r>
      <w:r w:rsidRPr="008572B9">
        <w:rPr>
          <w:rFonts w:cs="Arial"/>
          <w:sz w:val="20"/>
          <w:szCs w:val="20"/>
        </w:rPr>
        <w:t>, “os profissionais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Enfermeiros da Atenção Básica se sentem desprovidos de conhecimento relacionado à temática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para atuar na prevenção do suicídio”. Para além disso, os autores ainda descrevem que</w:t>
      </w:r>
      <w:r>
        <w:rPr>
          <w:rFonts w:cs="Arial"/>
          <w:sz w:val="20"/>
          <w:szCs w:val="20"/>
        </w:rPr>
        <w:t xml:space="preserve"> “é</w:t>
      </w:r>
      <w:r w:rsidRPr="008572B9">
        <w:rPr>
          <w:rFonts w:cs="Arial"/>
          <w:sz w:val="20"/>
          <w:szCs w:val="20"/>
        </w:rPr>
        <w:t xml:space="preserve"> de suma importância que os profissionais da saúde tenham capacitação sobre a</w:t>
      </w:r>
      <w:r>
        <w:rPr>
          <w:rFonts w:cs="Arial"/>
          <w:sz w:val="20"/>
          <w:szCs w:val="20"/>
        </w:rPr>
        <w:t xml:space="preserve"> t</w:t>
      </w:r>
      <w:r w:rsidRPr="008572B9">
        <w:rPr>
          <w:rFonts w:cs="Arial"/>
          <w:sz w:val="20"/>
          <w:szCs w:val="20"/>
        </w:rPr>
        <w:t>emática de suicídio para oferecer um acolhimento e de forma adequada ofertar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estratégias capazes de prevenir o suicídio. O mesmo estudo identificou que, por falta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de capacitação, alguns profissionais da saúde entendem o ato de tirar a vida como uma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afronta aos serviços de saúde.</w:t>
      </w:r>
    </w:p>
    <w:p w14:paraId="0F5B0270" w14:textId="73A02242" w:rsidR="008572B9" w:rsidRDefault="008572B9" w:rsidP="008572B9">
      <w:pPr>
        <w:spacing w:after="100" w:afterAutospacing="1"/>
        <w:ind w:firstLine="709"/>
        <w:rPr>
          <w:rFonts w:cs="Arial"/>
          <w:sz w:val="20"/>
          <w:szCs w:val="20"/>
        </w:rPr>
      </w:pPr>
      <w:r w:rsidRPr="008572B9">
        <w:rPr>
          <w:rFonts w:cs="Arial"/>
          <w:sz w:val="20"/>
          <w:szCs w:val="20"/>
        </w:rPr>
        <w:t>A partir de então, o manejo, enquanto práxis de cuidado terapêutico deve considerar as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particularidades, escolhas e história do indivíduo com comportamento suicida. Para tanto,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salienta-se que todas essas abordagens carecem de cuidado e diálogo, nesse aspecto, Stewart et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al</w:t>
      </w:r>
      <w:r>
        <w:rPr>
          <w:rFonts w:cs="Arial"/>
          <w:sz w:val="20"/>
          <w:szCs w:val="20"/>
        </w:rPr>
        <w:t>.</w:t>
      </w:r>
      <w:r w:rsidRPr="008572B9">
        <w:rPr>
          <w:rFonts w:cs="Arial"/>
          <w:sz w:val="20"/>
          <w:szCs w:val="20"/>
          <w:vertAlign w:val="superscript"/>
        </w:rPr>
        <w:t>17</w:t>
      </w:r>
      <w:r w:rsidRPr="008572B9">
        <w:rPr>
          <w:rFonts w:cs="Arial"/>
          <w:sz w:val="20"/>
          <w:szCs w:val="20"/>
        </w:rPr>
        <w:t xml:space="preserve"> propõe o método clínico centrado na pessoa, que se coloca como essencial para o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manejo do (a) enfermeiro (a) diante do seu paciente, ao qual consideramos essencialmente</w:t>
      </w:r>
      <w:r>
        <w:rPr>
          <w:rFonts w:cs="Arial"/>
          <w:sz w:val="20"/>
          <w:szCs w:val="20"/>
        </w:rPr>
        <w:t xml:space="preserve"> </w:t>
      </w:r>
      <w:r w:rsidRPr="008572B9">
        <w:rPr>
          <w:rFonts w:cs="Arial"/>
          <w:sz w:val="20"/>
          <w:szCs w:val="20"/>
        </w:rPr>
        <w:t>importante e aplicável à conduta do (a) enfermeiro (a), como descrito a seguir:</w:t>
      </w:r>
    </w:p>
    <w:p w14:paraId="614F2DEB" w14:textId="35A17899" w:rsidR="008572B9" w:rsidRDefault="008572B9" w:rsidP="008572B9">
      <w:pPr>
        <w:spacing w:after="100" w:afterAutospacing="1"/>
        <w:ind w:firstLine="709"/>
        <w:rPr>
          <w:rFonts w:cs="Arial"/>
          <w:sz w:val="20"/>
          <w:szCs w:val="20"/>
        </w:rPr>
      </w:pPr>
    </w:p>
    <w:p w14:paraId="0E9C5276" w14:textId="1E143A48" w:rsidR="008572B9" w:rsidRDefault="008572B9" w:rsidP="008572B9">
      <w:pPr>
        <w:spacing w:after="100" w:afterAutospacing="1"/>
        <w:ind w:firstLine="709"/>
        <w:rPr>
          <w:rFonts w:cs="Arial"/>
          <w:sz w:val="20"/>
          <w:szCs w:val="20"/>
        </w:rPr>
      </w:pPr>
    </w:p>
    <w:p w14:paraId="090CA597" w14:textId="453945A2" w:rsidR="008572B9" w:rsidRDefault="008572B9" w:rsidP="008572B9">
      <w:pPr>
        <w:spacing w:after="100" w:afterAutospacing="1"/>
        <w:ind w:firstLine="709"/>
        <w:rPr>
          <w:rFonts w:cs="Arial"/>
          <w:sz w:val="20"/>
          <w:szCs w:val="20"/>
        </w:rPr>
      </w:pPr>
    </w:p>
    <w:p w14:paraId="41311F09" w14:textId="15040DA0" w:rsidR="008572B9" w:rsidRDefault="008572B9" w:rsidP="008572B9">
      <w:pPr>
        <w:spacing w:after="100" w:afterAutospacing="1"/>
        <w:ind w:firstLine="709"/>
        <w:rPr>
          <w:rFonts w:cs="Arial"/>
          <w:sz w:val="20"/>
          <w:szCs w:val="20"/>
        </w:rPr>
      </w:pPr>
    </w:p>
    <w:p w14:paraId="578B6FF7" w14:textId="77777777" w:rsidR="00481E17" w:rsidRDefault="00481E17" w:rsidP="008572B9">
      <w:pPr>
        <w:spacing w:after="100" w:afterAutospacing="1"/>
        <w:ind w:firstLine="709"/>
        <w:rPr>
          <w:rFonts w:cs="Arial"/>
          <w:sz w:val="20"/>
          <w:szCs w:val="20"/>
        </w:rPr>
      </w:pPr>
    </w:p>
    <w:p w14:paraId="476269DA" w14:textId="77777777" w:rsidR="00481E17" w:rsidRDefault="00481E17" w:rsidP="008572B9">
      <w:pPr>
        <w:spacing w:after="100" w:afterAutospacing="1"/>
        <w:ind w:firstLine="709"/>
        <w:rPr>
          <w:rFonts w:cs="Arial"/>
          <w:sz w:val="20"/>
          <w:szCs w:val="20"/>
        </w:rPr>
        <w:sectPr w:rsidR="00481E17" w:rsidSect="006527FC">
          <w:pgSz w:w="11906" w:h="16838"/>
          <w:pgMar w:top="1701" w:right="1134" w:bottom="1134" w:left="1701" w:header="709" w:footer="709" w:gutter="0"/>
          <w:pgNumType w:start="3"/>
          <w:cols w:num="2" w:space="708"/>
          <w:docGrid w:linePitch="360"/>
        </w:sectPr>
      </w:pPr>
    </w:p>
    <w:p w14:paraId="1CB63F13" w14:textId="0BFEC1ED" w:rsidR="008572B9" w:rsidRDefault="008572B9" w:rsidP="008572B9">
      <w:pPr>
        <w:spacing w:after="100" w:afterAutospacing="1"/>
        <w:ind w:firstLine="709"/>
        <w:rPr>
          <w:rFonts w:cs="Arial"/>
          <w:sz w:val="20"/>
          <w:szCs w:val="20"/>
        </w:rPr>
      </w:pPr>
    </w:p>
    <w:p w14:paraId="137719E4" w14:textId="6B613A19" w:rsidR="008572B9" w:rsidRPr="00481E17" w:rsidRDefault="00481E17" w:rsidP="00481E17">
      <w:pPr>
        <w:spacing w:after="100" w:afterAutospacing="1"/>
        <w:rPr>
          <w:rFonts w:cs="Arial"/>
          <w:b/>
          <w:bCs/>
          <w:sz w:val="20"/>
          <w:szCs w:val="20"/>
        </w:rPr>
        <w:sectPr w:rsidR="008572B9" w:rsidRPr="00481E17" w:rsidSect="00481E17">
          <w:type w:val="continuous"/>
          <w:pgSz w:w="11906" w:h="16838"/>
          <w:pgMar w:top="1701" w:right="1134" w:bottom="1134" w:left="1701" w:header="709" w:footer="709" w:gutter="0"/>
          <w:pgNumType w:start="3"/>
          <w:cols w:space="708"/>
          <w:docGrid w:linePitch="360"/>
        </w:sectPr>
      </w:pPr>
      <w:r w:rsidRPr="00481E17">
        <w:rPr>
          <w:rFonts w:cs="Arial"/>
          <w:b/>
          <w:bCs/>
          <w:sz w:val="20"/>
          <w:szCs w:val="20"/>
        </w:rPr>
        <w:t>QUADRO 01 – Distribuição dos artigos utilizados na elaboração dos resultados.</w:t>
      </w:r>
    </w:p>
    <w:p w14:paraId="4943F43D" w14:textId="77777777" w:rsidR="00481E17" w:rsidRDefault="00481E17" w:rsidP="008572B9">
      <w:pPr>
        <w:spacing w:after="100" w:afterAutospacing="1"/>
        <w:rPr>
          <w:rFonts w:ascii="Times New Roman" w:hAnsi="Times New Roman"/>
          <w:sz w:val="20"/>
          <w:szCs w:val="20"/>
        </w:rPr>
        <w:sectPr w:rsidR="00481E17" w:rsidSect="008572B9">
          <w:type w:val="continuous"/>
          <w:pgSz w:w="11906" w:h="16838"/>
          <w:pgMar w:top="1701" w:right="1134" w:bottom="1134" w:left="1701" w:header="709" w:footer="709" w:gutter="0"/>
          <w:pgNumType w:start="3"/>
          <w:cols w:space="708"/>
          <w:docGrid w:linePitch="360"/>
        </w:sect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635"/>
        <w:gridCol w:w="1528"/>
        <w:gridCol w:w="1530"/>
        <w:gridCol w:w="1697"/>
        <w:gridCol w:w="3670"/>
      </w:tblGrid>
      <w:tr w:rsidR="00F72F2A" w14:paraId="616D68A7" w14:textId="77777777" w:rsidTr="00B0241D">
        <w:tc>
          <w:tcPr>
            <w:tcW w:w="1635" w:type="dxa"/>
          </w:tcPr>
          <w:p w14:paraId="5E1F3FE0" w14:textId="2583B859" w:rsidR="008572B9" w:rsidRPr="008572B9" w:rsidRDefault="008572B9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572B9">
              <w:rPr>
                <w:rFonts w:ascii="Times New Roman" w:hAnsi="Times New Roman"/>
                <w:sz w:val="20"/>
                <w:szCs w:val="20"/>
              </w:rPr>
              <w:t>AUTOR/ANO</w:t>
            </w:r>
          </w:p>
        </w:tc>
        <w:tc>
          <w:tcPr>
            <w:tcW w:w="1528" w:type="dxa"/>
          </w:tcPr>
          <w:p w14:paraId="6FE263CA" w14:textId="714AABB1" w:rsidR="008572B9" w:rsidRPr="008572B9" w:rsidRDefault="008572B9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572B9">
              <w:rPr>
                <w:rFonts w:ascii="Times New Roman" w:hAnsi="Times New Roman"/>
                <w:sz w:val="20"/>
                <w:szCs w:val="20"/>
              </w:rPr>
              <w:t>TÍTULO</w:t>
            </w:r>
          </w:p>
        </w:tc>
        <w:tc>
          <w:tcPr>
            <w:tcW w:w="1530" w:type="dxa"/>
          </w:tcPr>
          <w:p w14:paraId="5B1B4068" w14:textId="7EEE9B3A" w:rsidR="008572B9" w:rsidRPr="008572B9" w:rsidRDefault="008572B9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572B9">
              <w:rPr>
                <w:rFonts w:ascii="Times New Roman" w:hAnsi="Times New Roman"/>
                <w:sz w:val="20"/>
                <w:szCs w:val="20"/>
              </w:rPr>
              <w:t>OBJETIVO</w:t>
            </w:r>
          </w:p>
        </w:tc>
        <w:tc>
          <w:tcPr>
            <w:tcW w:w="1697" w:type="dxa"/>
          </w:tcPr>
          <w:p w14:paraId="3F82B1B8" w14:textId="3EA14333" w:rsidR="008572B9" w:rsidRPr="008572B9" w:rsidRDefault="008572B9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572B9">
              <w:rPr>
                <w:rFonts w:ascii="Times New Roman" w:hAnsi="Times New Roman"/>
                <w:sz w:val="20"/>
                <w:szCs w:val="20"/>
              </w:rPr>
              <w:t>METODOLOGIA</w:t>
            </w:r>
          </w:p>
        </w:tc>
        <w:tc>
          <w:tcPr>
            <w:tcW w:w="3670" w:type="dxa"/>
          </w:tcPr>
          <w:p w14:paraId="13E8B4D1" w14:textId="4BFFC575" w:rsidR="008572B9" w:rsidRPr="008572B9" w:rsidRDefault="008572B9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572B9">
              <w:rPr>
                <w:rFonts w:ascii="Times New Roman" w:hAnsi="Times New Roman"/>
                <w:sz w:val="20"/>
                <w:szCs w:val="20"/>
              </w:rPr>
              <w:t>CONCLUSÃO</w:t>
            </w:r>
          </w:p>
        </w:tc>
      </w:tr>
      <w:tr w:rsidR="00F72F2A" w14:paraId="796655B0" w14:textId="77777777" w:rsidTr="00B0241D">
        <w:tc>
          <w:tcPr>
            <w:tcW w:w="1635" w:type="dxa"/>
          </w:tcPr>
          <w:p w14:paraId="643B9D18" w14:textId="4B14DCA7" w:rsidR="008572B9" w:rsidRPr="008572B9" w:rsidRDefault="008572B9" w:rsidP="008572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72B9">
              <w:rPr>
                <w:rFonts w:ascii="Times New Roman" w:hAnsi="Times New Roman"/>
                <w:sz w:val="20"/>
                <w:szCs w:val="20"/>
              </w:rPr>
              <w:t>BARBOSA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D54A762" w14:textId="6B0D2F85" w:rsidR="008572B9" w:rsidRPr="008572B9" w:rsidRDefault="008572B9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572B9">
              <w:rPr>
                <w:rFonts w:ascii="Times New Roman" w:hAnsi="Times New Roman"/>
                <w:sz w:val="20"/>
                <w:szCs w:val="20"/>
              </w:rPr>
              <w:t>2019</w:t>
            </w:r>
            <w:r w:rsidRPr="008572B9">
              <w:rPr>
                <w:rFonts w:ascii="Times New Roman" w:hAnsi="Times New Roman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1528" w:type="dxa"/>
          </w:tcPr>
          <w:p w14:paraId="73A636D6" w14:textId="1060C053" w:rsidR="008572B9" w:rsidRPr="008572B9" w:rsidRDefault="008572B9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572B9">
              <w:rPr>
                <w:rFonts w:ascii="Times New Roman" w:hAnsi="Times New Roman"/>
                <w:sz w:val="20"/>
                <w:szCs w:val="20"/>
              </w:rPr>
              <w:t>A prática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autolesão 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jovens: uma dor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ser analisada.</w:t>
            </w:r>
          </w:p>
        </w:tc>
        <w:tc>
          <w:tcPr>
            <w:tcW w:w="1530" w:type="dxa"/>
          </w:tcPr>
          <w:p w14:paraId="4A92A095" w14:textId="490F71A8" w:rsidR="008572B9" w:rsidRPr="008572B9" w:rsidRDefault="008572B9" w:rsidP="008572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72B9">
              <w:rPr>
                <w:rFonts w:ascii="Times New Roman" w:hAnsi="Times New Roman"/>
                <w:sz w:val="20"/>
                <w:szCs w:val="20"/>
              </w:rPr>
              <w:t>Analisar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fenômeno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autolesão a partir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dos significados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atribuídos 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percepção da dor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pelos jovens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vivenciam ou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vivenciaram tal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experiência, além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de identificar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aspectos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relacionados 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prática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autolesão.</w:t>
            </w:r>
          </w:p>
        </w:tc>
        <w:tc>
          <w:tcPr>
            <w:tcW w:w="1697" w:type="dxa"/>
          </w:tcPr>
          <w:p w14:paraId="7627633F" w14:textId="1A42D9F3" w:rsidR="008572B9" w:rsidRPr="008572B9" w:rsidRDefault="008572B9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572B9">
              <w:rPr>
                <w:rFonts w:ascii="Times New Roman" w:hAnsi="Times New Roman"/>
                <w:sz w:val="20"/>
                <w:szCs w:val="20"/>
              </w:rPr>
              <w:t>Qualitativa.</w:t>
            </w:r>
          </w:p>
        </w:tc>
        <w:tc>
          <w:tcPr>
            <w:tcW w:w="3670" w:type="dxa"/>
          </w:tcPr>
          <w:p w14:paraId="60175009" w14:textId="1725102D" w:rsidR="008572B9" w:rsidRPr="008572B9" w:rsidRDefault="008572B9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572B9">
              <w:rPr>
                <w:rFonts w:ascii="Times New Roman" w:hAnsi="Times New Roman"/>
                <w:sz w:val="20"/>
                <w:szCs w:val="20"/>
              </w:rPr>
              <w:t>A autolesão parece ser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uma descarga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conteúdos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psíquicos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insuportáveis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proporciona alívio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sofrimento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psíquico.</w:t>
            </w:r>
          </w:p>
        </w:tc>
      </w:tr>
      <w:tr w:rsidR="00F72F2A" w14:paraId="14410AE6" w14:textId="77777777" w:rsidTr="00B0241D">
        <w:tc>
          <w:tcPr>
            <w:tcW w:w="1635" w:type="dxa"/>
          </w:tcPr>
          <w:p w14:paraId="65F23AC5" w14:textId="55E172D0" w:rsidR="008572B9" w:rsidRPr="008572B9" w:rsidRDefault="008572B9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572B9">
              <w:rPr>
                <w:rFonts w:ascii="Times New Roman" w:hAnsi="Times New Roman"/>
                <w:sz w:val="20"/>
                <w:szCs w:val="20"/>
              </w:rPr>
              <w:t>FERREIRA et al,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2018</w:t>
            </w:r>
            <w:r w:rsidR="006C6BA5" w:rsidRPr="006C6BA5">
              <w:rPr>
                <w:rFonts w:ascii="Times New Roman" w:hAnsi="Times New Roman"/>
                <w:sz w:val="20"/>
                <w:szCs w:val="20"/>
                <w:vertAlign w:val="superscript"/>
              </w:rPr>
              <w:t>19</w:t>
            </w:r>
            <w:r w:rsidRPr="008572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18C57EE5" w14:textId="002D243F" w:rsidR="008572B9" w:rsidRPr="008572B9" w:rsidRDefault="006C6BA5" w:rsidP="006C6BA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C6BA5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suicida e atenção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primária à saúde.</w:t>
            </w:r>
          </w:p>
        </w:tc>
        <w:tc>
          <w:tcPr>
            <w:tcW w:w="1530" w:type="dxa"/>
          </w:tcPr>
          <w:p w14:paraId="6BA1DD2C" w14:textId="495D4AB7" w:rsidR="008572B9" w:rsidRPr="008572B9" w:rsidRDefault="006C6BA5" w:rsidP="006C6BA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C6BA5">
              <w:rPr>
                <w:rFonts w:ascii="Times New Roman" w:hAnsi="Times New Roman"/>
                <w:sz w:val="20"/>
                <w:szCs w:val="20"/>
              </w:rPr>
              <w:t>Conhecer 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evidências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relativas ao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suicida na atenção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primária à saúde,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em produções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científicas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nacionais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internacionais.</w:t>
            </w:r>
          </w:p>
        </w:tc>
        <w:tc>
          <w:tcPr>
            <w:tcW w:w="1697" w:type="dxa"/>
          </w:tcPr>
          <w:p w14:paraId="3BAED3DA" w14:textId="7AC2FD10" w:rsidR="008572B9" w:rsidRPr="008572B9" w:rsidRDefault="006C6BA5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C6BA5">
              <w:rPr>
                <w:rFonts w:ascii="Times New Roman" w:hAnsi="Times New Roman"/>
                <w:sz w:val="20"/>
                <w:szCs w:val="20"/>
              </w:rPr>
              <w:t>Qualitativa.</w:t>
            </w:r>
          </w:p>
        </w:tc>
        <w:tc>
          <w:tcPr>
            <w:tcW w:w="3670" w:type="dxa"/>
          </w:tcPr>
          <w:p w14:paraId="3D021734" w14:textId="0F17462D" w:rsidR="008572B9" w:rsidRPr="008572B9" w:rsidRDefault="006C6BA5" w:rsidP="006C6BA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C6BA5">
              <w:rPr>
                <w:rFonts w:ascii="Times New Roman" w:hAnsi="Times New Roman"/>
                <w:sz w:val="20"/>
                <w:szCs w:val="20"/>
              </w:rPr>
              <w:t>Uma lacuna importante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a ser preenchida é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carência de estudos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enfoquem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identificação/desenvolvimento de estratégias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sensibilização/capacitação dos profissionais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da atenção primária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para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intervenção/prevenção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ao 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suicida.</w:t>
            </w:r>
          </w:p>
        </w:tc>
      </w:tr>
      <w:tr w:rsidR="00F72F2A" w14:paraId="792EC885" w14:textId="77777777" w:rsidTr="00B0241D">
        <w:tc>
          <w:tcPr>
            <w:tcW w:w="1635" w:type="dxa"/>
          </w:tcPr>
          <w:p w14:paraId="1E4BC757" w14:textId="6722249E" w:rsidR="008572B9" w:rsidRPr="008572B9" w:rsidRDefault="006C6BA5" w:rsidP="006C6BA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C6BA5">
              <w:rPr>
                <w:rFonts w:ascii="Times New Roman" w:hAnsi="Times New Roman"/>
                <w:sz w:val="20"/>
                <w:szCs w:val="20"/>
              </w:rPr>
              <w:t>SILVA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2018</w:t>
            </w:r>
            <w:r w:rsidRPr="006C6BA5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528" w:type="dxa"/>
          </w:tcPr>
          <w:p w14:paraId="5C2B0768" w14:textId="7932A3CD" w:rsidR="008572B9" w:rsidRPr="008572B9" w:rsidRDefault="006C6BA5" w:rsidP="006C6BA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C6BA5">
              <w:rPr>
                <w:rFonts w:ascii="Times New Roman" w:hAnsi="Times New Roman"/>
                <w:sz w:val="20"/>
                <w:szCs w:val="20"/>
              </w:rPr>
              <w:t>Conhecimento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equipe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enfermagem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agentes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comunitários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sobre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suicida.</w:t>
            </w:r>
          </w:p>
        </w:tc>
        <w:tc>
          <w:tcPr>
            <w:tcW w:w="1530" w:type="dxa"/>
          </w:tcPr>
          <w:p w14:paraId="79C80076" w14:textId="6DB744E6" w:rsidR="008572B9" w:rsidRPr="008572B9" w:rsidRDefault="006C6BA5" w:rsidP="006C6BA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C6BA5">
              <w:rPr>
                <w:rFonts w:ascii="Times New Roman" w:hAnsi="Times New Roman"/>
                <w:sz w:val="20"/>
                <w:szCs w:val="20"/>
              </w:rPr>
              <w:t>Identificar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conhecimento e 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estratégias para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cuidado da equipe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de Enfermagem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da Atenção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Primária à Saúde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ao sujeito com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suicida.</w:t>
            </w:r>
          </w:p>
        </w:tc>
        <w:tc>
          <w:tcPr>
            <w:tcW w:w="1697" w:type="dxa"/>
          </w:tcPr>
          <w:p w14:paraId="08C6AD5A" w14:textId="7874873E" w:rsidR="008572B9" w:rsidRPr="008572B9" w:rsidRDefault="006C6BA5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C6BA5">
              <w:rPr>
                <w:rFonts w:ascii="Times New Roman" w:hAnsi="Times New Roman"/>
                <w:sz w:val="20"/>
                <w:szCs w:val="20"/>
              </w:rPr>
              <w:t>Descritiva.</w:t>
            </w:r>
          </w:p>
        </w:tc>
        <w:tc>
          <w:tcPr>
            <w:tcW w:w="3670" w:type="dxa"/>
          </w:tcPr>
          <w:p w14:paraId="48F4FA2F" w14:textId="73AD9F12" w:rsidR="008572B9" w:rsidRPr="008572B9" w:rsidRDefault="006C6BA5" w:rsidP="006C6BA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C6BA5">
              <w:rPr>
                <w:rFonts w:ascii="Times New Roman" w:hAnsi="Times New Roman"/>
                <w:sz w:val="20"/>
                <w:szCs w:val="20"/>
              </w:rPr>
              <w:t>São necessárias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educação e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capacitação 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profissionais para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ajudar na detecção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fatores de risco para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suicídio, prevenindo-o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de maneira efetiva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contribuindo para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saúde pública, a fim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ter um profissional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capacitado para atuar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intervir frente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situações tão presentes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na saúde mental.</w:t>
            </w:r>
          </w:p>
        </w:tc>
      </w:tr>
      <w:tr w:rsidR="00F72F2A" w14:paraId="784320A2" w14:textId="77777777" w:rsidTr="00B0241D">
        <w:tc>
          <w:tcPr>
            <w:tcW w:w="1635" w:type="dxa"/>
          </w:tcPr>
          <w:p w14:paraId="12CF824B" w14:textId="63C3423A" w:rsidR="008572B9" w:rsidRPr="008572B9" w:rsidRDefault="006C6BA5" w:rsidP="006C6BA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C6BA5">
              <w:rPr>
                <w:rFonts w:ascii="Times New Roman" w:hAnsi="Times New Roman"/>
                <w:sz w:val="20"/>
                <w:szCs w:val="20"/>
              </w:rPr>
              <w:t>REISDORFER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C6BA5">
              <w:rPr>
                <w:rFonts w:ascii="Times New Roman" w:hAnsi="Times New Roman"/>
                <w:sz w:val="20"/>
                <w:szCs w:val="20"/>
              </w:rPr>
              <w:t>2015</w:t>
            </w:r>
            <w:r w:rsidR="00497B3C" w:rsidRPr="00497B3C">
              <w:rPr>
                <w:rFonts w:ascii="Times New Roman" w:hAnsi="Times New Roman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1528" w:type="dxa"/>
          </w:tcPr>
          <w:p w14:paraId="3DC620FB" w14:textId="0323604D" w:rsidR="008572B9" w:rsidRPr="008572B9" w:rsidRDefault="00497B3C" w:rsidP="00497B3C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7B3C">
              <w:rPr>
                <w:rFonts w:ascii="Times New Roman" w:hAnsi="Times New Roman"/>
                <w:sz w:val="20"/>
                <w:szCs w:val="20"/>
              </w:rPr>
              <w:t>Suicídio na voz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profissionais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enfermagem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estratégias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intervenção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diante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do comportament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suicida.</w:t>
            </w:r>
          </w:p>
        </w:tc>
        <w:tc>
          <w:tcPr>
            <w:tcW w:w="1530" w:type="dxa"/>
          </w:tcPr>
          <w:p w14:paraId="74EC1DB0" w14:textId="2C99F934" w:rsidR="008572B9" w:rsidRPr="008572B9" w:rsidRDefault="00497B3C" w:rsidP="00497B3C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7B3C">
              <w:rPr>
                <w:rFonts w:ascii="Times New Roman" w:hAnsi="Times New Roman"/>
                <w:sz w:val="20"/>
                <w:szCs w:val="20"/>
              </w:rPr>
              <w:t>Analisar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conhecimento e 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estratégias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intervenção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profissionais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enfermagem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um hospital geral,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acerca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suicida.</w:t>
            </w:r>
          </w:p>
        </w:tc>
        <w:tc>
          <w:tcPr>
            <w:tcW w:w="1697" w:type="dxa"/>
          </w:tcPr>
          <w:p w14:paraId="213BE758" w14:textId="5519676C" w:rsidR="008572B9" w:rsidRPr="008572B9" w:rsidRDefault="00497B3C" w:rsidP="00497B3C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7B3C">
              <w:rPr>
                <w:rFonts w:ascii="Times New Roman" w:hAnsi="Times New Roman"/>
                <w:sz w:val="20"/>
                <w:szCs w:val="20"/>
              </w:rPr>
              <w:t>Qualitativa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descritiva.</w:t>
            </w:r>
          </w:p>
        </w:tc>
        <w:tc>
          <w:tcPr>
            <w:tcW w:w="3670" w:type="dxa"/>
          </w:tcPr>
          <w:p w14:paraId="1226DEEF" w14:textId="58663560" w:rsidR="008572B9" w:rsidRPr="008572B9" w:rsidRDefault="00497B3C" w:rsidP="00497B3C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7B3C">
              <w:rPr>
                <w:rFonts w:ascii="Times New Roman" w:hAnsi="Times New Roman"/>
                <w:sz w:val="20"/>
                <w:szCs w:val="20"/>
              </w:rPr>
              <w:t>A equipe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enfermagem apresenta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fragilidade 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conhecimento sobre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comportamento suicida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o que repercute nas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intervençõe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realizadas. Para tanto,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destaca-se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importância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necessidade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qualificação desses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profissionais no intuito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de proporcionar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cuidados efetivos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pessoas com risco ou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tentativa de suicídio.</w:t>
            </w:r>
          </w:p>
        </w:tc>
      </w:tr>
      <w:tr w:rsidR="00F72F2A" w14:paraId="53F09D14" w14:textId="77777777" w:rsidTr="00B0241D">
        <w:tc>
          <w:tcPr>
            <w:tcW w:w="1635" w:type="dxa"/>
          </w:tcPr>
          <w:p w14:paraId="4247CE54" w14:textId="10D515A8" w:rsidR="008572B9" w:rsidRPr="008572B9" w:rsidRDefault="00497B3C" w:rsidP="00497B3C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7B3C">
              <w:rPr>
                <w:rFonts w:ascii="Times New Roman" w:hAnsi="Times New Roman"/>
                <w:sz w:val="20"/>
                <w:szCs w:val="20"/>
              </w:rPr>
              <w:lastRenderedPageBreak/>
              <w:t>SILVA,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2018</w:t>
            </w:r>
            <w:r w:rsidRPr="00497B3C">
              <w:rPr>
                <w:rFonts w:ascii="Times New Roman" w:hAnsi="Times New Roman"/>
                <w:sz w:val="20"/>
                <w:szCs w:val="20"/>
                <w:vertAlign w:val="superscript"/>
              </w:rPr>
              <w:t>22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57C34082" w14:textId="7E0BD6B1" w:rsidR="008572B9" w:rsidRPr="008572B9" w:rsidRDefault="00497B3C" w:rsidP="00497B3C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7B3C">
              <w:rPr>
                <w:rFonts w:ascii="Times New Roman" w:hAnsi="Times New Roman"/>
                <w:sz w:val="20"/>
                <w:szCs w:val="20"/>
              </w:rPr>
              <w:t>Potencializando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habilidade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empática no cuidar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de pessoas com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suicida: estudo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B3C">
              <w:rPr>
                <w:rFonts w:ascii="Times New Roman" w:hAnsi="Times New Roman"/>
                <w:sz w:val="20"/>
                <w:szCs w:val="20"/>
              </w:rPr>
              <w:t>sociopóético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14:paraId="788EACD1" w14:textId="217A38D4" w:rsidR="008572B9" w:rsidRPr="008572B9" w:rsidRDefault="00497B3C" w:rsidP="00497B3C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7B3C">
              <w:rPr>
                <w:rFonts w:ascii="Times New Roman" w:hAnsi="Times New Roman"/>
                <w:sz w:val="20"/>
                <w:szCs w:val="20"/>
              </w:rPr>
              <w:t>Implementar 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percurso sobre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programa para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promoção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empatia,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visando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potencializá-la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nos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profissionais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de enfermagem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que cuidam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pessoas com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suicida.</w:t>
            </w:r>
          </w:p>
        </w:tc>
        <w:tc>
          <w:tcPr>
            <w:tcW w:w="1697" w:type="dxa"/>
          </w:tcPr>
          <w:p w14:paraId="1488B5DB" w14:textId="2B9DA4CE" w:rsidR="008572B9" w:rsidRPr="008572B9" w:rsidRDefault="00497B3C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7B3C">
              <w:rPr>
                <w:rFonts w:ascii="Times New Roman" w:hAnsi="Times New Roman"/>
                <w:sz w:val="20"/>
                <w:szCs w:val="20"/>
              </w:rPr>
              <w:t>Qualitativa.</w:t>
            </w:r>
          </w:p>
        </w:tc>
        <w:tc>
          <w:tcPr>
            <w:tcW w:w="3670" w:type="dxa"/>
          </w:tcPr>
          <w:p w14:paraId="5BB543A3" w14:textId="0A266BA8" w:rsidR="008572B9" w:rsidRPr="008572B9" w:rsidRDefault="00497B3C" w:rsidP="00497B3C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7B3C">
              <w:rPr>
                <w:rFonts w:ascii="Times New Roman" w:hAnsi="Times New Roman"/>
                <w:sz w:val="20"/>
                <w:szCs w:val="20"/>
              </w:rPr>
              <w:t>Concluiu-se que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empatia, promove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acolhimento,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fortalece o vínculo,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valida e compreende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a pessoa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experimenta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sofrimento,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desespero, a solidão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busca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suicídio como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solução. A empatia é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uma habilidade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possível que pode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ajudar a sintonizar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presença afetiva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enfermeiro junto ao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cliente, auxiliando-o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a se reconectar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consigo, com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vida e fortalecer sua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vontade de viver.</w:t>
            </w:r>
          </w:p>
        </w:tc>
      </w:tr>
      <w:tr w:rsidR="00F72F2A" w14:paraId="523C7F7F" w14:textId="77777777" w:rsidTr="00B0241D">
        <w:tc>
          <w:tcPr>
            <w:tcW w:w="1635" w:type="dxa"/>
          </w:tcPr>
          <w:p w14:paraId="50C6F270" w14:textId="5E4085C0" w:rsidR="008572B9" w:rsidRPr="008572B9" w:rsidRDefault="00497B3C" w:rsidP="00497B3C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7B3C">
              <w:rPr>
                <w:rFonts w:ascii="Times New Roman" w:hAnsi="Times New Roman"/>
                <w:sz w:val="20"/>
                <w:szCs w:val="20"/>
              </w:rPr>
              <w:t>FERNANDES 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2018</w:t>
            </w:r>
            <w:r w:rsidRPr="00497B3C">
              <w:rPr>
                <w:rFonts w:ascii="Times New Roman" w:hAnsi="Times New Roman"/>
                <w:sz w:val="20"/>
                <w:szCs w:val="20"/>
                <w:vertAlign w:val="superscript"/>
              </w:rPr>
              <w:t>23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7B4F9B49" w14:textId="44E6EE7C" w:rsidR="008572B9" w:rsidRPr="008572B9" w:rsidRDefault="00497B3C" w:rsidP="00497B3C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7B3C">
              <w:rPr>
                <w:rFonts w:ascii="Times New Roman" w:hAnsi="Times New Roman"/>
                <w:sz w:val="20"/>
                <w:szCs w:val="20"/>
              </w:rPr>
              <w:t>Escuta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terapêutica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como estratégia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prevenção ao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suicídio: relato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B3C">
              <w:rPr>
                <w:rFonts w:ascii="Times New Roman" w:hAnsi="Times New Roman"/>
                <w:sz w:val="20"/>
                <w:szCs w:val="20"/>
              </w:rPr>
              <w:t>experiência.</w:t>
            </w:r>
          </w:p>
        </w:tc>
        <w:tc>
          <w:tcPr>
            <w:tcW w:w="1530" w:type="dxa"/>
          </w:tcPr>
          <w:p w14:paraId="38052F3D" w14:textId="4C2CEBB4" w:rsidR="008572B9" w:rsidRPr="008572B9" w:rsidRDefault="00F93611" w:rsidP="00F93611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F93611">
              <w:rPr>
                <w:rFonts w:ascii="Times New Roman" w:hAnsi="Times New Roman"/>
                <w:sz w:val="20"/>
                <w:szCs w:val="20"/>
              </w:rPr>
              <w:t>Relatar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experiência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vivenciada 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relação 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prevenção ao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suicídio durante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escuta terapêutica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junto ao paciente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com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suicida e discutir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o papel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enfermeiro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relação de ajuda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na prevenção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suicídio junto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pacientes com tal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comportamento.</w:t>
            </w:r>
          </w:p>
        </w:tc>
        <w:tc>
          <w:tcPr>
            <w:tcW w:w="1697" w:type="dxa"/>
          </w:tcPr>
          <w:p w14:paraId="39F20A68" w14:textId="720CBE3D" w:rsidR="008572B9" w:rsidRPr="008572B9" w:rsidRDefault="00F93611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F93611">
              <w:rPr>
                <w:rFonts w:ascii="Times New Roman" w:hAnsi="Times New Roman"/>
                <w:sz w:val="20"/>
                <w:szCs w:val="20"/>
              </w:rPr>
              <w:t>Descritiva.</w:t>
            </w:r>
          </w:p>
        </w:tc>
        <w:tc>
          <w:tcPr>
            <w:tcW w:w="3670" w:type="dxa"/>
          </w:tcPr>
          <w:p w14:paraId="15860A0E" w14:textId="4FCEAEEA" w:rsidR="008572B9" w:rsidRPr="008572B9" w:rsidRDefault="00F93611" w:rsidP="00F93611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F93611">
              <w:rPr>
                <w:rFonts w:ascii="Times New Roman" w:hAnsi="Times New Roman"/>
                <w:sz w:val="20"/>
                <w:szCs w:val="20"/>
              </w:rPr>
              <w:t>Concluiu-se que por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meio da escuta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qualificada é possível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estabelecer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relacionamento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terapêutico com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paciente, tornando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possível a identificação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dos fatores de risco e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proteção, bem como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acolher, auxiliar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611">
              <w:rPr>
                <w:rFonts w:ascii="Times New Roman" w:hAnsi="Times New Roman"/>
                <w:sz w:val="20"/>
                <w:szCs w:val="20"/>
              </w:rPr>
              <w:t>orientar no tratamento.</w:t>
            </w:r>
          </w:p>
        </w:tc>
      </w:tr>
      <w:tr w:rsidR="00F72F2A" w14:paraId="2A028729" w14:textId="77777777" w:rsidTr="00B0241D">
        <w:tc>
          <w:tcPr>
            <w:tcW w:w="1635" w:type="dxa"/>
          </w:tcPr>
          <w:p w14:paraId="75F3FEC1" w14:textId="4F522A07" w:rsidR="008572B9" w:rsidRPr="008572B9" w:rsidRDefault="006F16E9" w:rsidP="006F16E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F16E9">
              <w:rPr>
                <w:rFonts w:ascii="Times New Roman" w:hAnsi="Times New Roman"/>
                <w:sz w:val="20"/>
                <w:szCs w:val="20"/>
              </w:rPr>
              <w:t>FERREIRA 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 xml:space="preserve"> 2019</w:t>
            </w:r>
            <w:r w:rsidRPr="006F16E9">
              <w:rPr>
                <w:rFonts w:ascii="Times New Roman" w:hAnsi="Times New Roman"/>
                <w:sz w:val="20"/>
                <w:szCs w:val="20"/>
                <w:vertAlign w:val="superscript"/>
              </w:rPr>
              <w:t>24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2C81273A" w14:textId="2AE699F6" w:rsidR="008572B9" w:rsidRPr="008572B9" w:rsidRDefault="006F16E9" w:rsidP="006F16E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F16E9">
              <w:rPr>
                <w:rFonts w:ascii="Times New Roman" w:hAnsi="Times New Roman"/>
                <w:sz w:val="20"/>
                <w:szCs w:val="20"/>
              </w:rPr>
              <w:t>Possibilidades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abordagem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tema do suicídio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na Estratégia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Saúde da Família.</w:t>
            </w:r>
          </w:p>
        </w:tc>
        <w:tc>
          <w:tcPr>
            <w:tcW w:w="1530" w:type="dxa"/>
          </w:tcPr>
          <w:p w14:paraId="71CAB24F" w14:textId="31C2E229" w:rsidR="008572B9" w:rsidRPr="008572B9" w:rsidRDefault="006F16E9" w:rsidP="006F16E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F16E9">
              <w:rPr>
                <w:rFonts w:ascii="Times New Roman" w:hAnsi="Times New Roman"/>
                <w:sz w:val="20"/>
                <w:szCs w:val="20"/>
              </w:rPr>
              <w:t>Construir 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narrativa a partir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de participativas.</w:t>
            </w:r>
          </w:p>
        </w:tc>
        <w:tc>
          <w:tcPr>
            <w:tcW w:w="1697" w:type="dxa"/>
          </w:tcPr>
          <w:p w14:paraId="08278387" w14:textId="0A080007" w:rsidR="008572B9" w:rsidRPr="008572B9" w:rsidRDefault="006F16E9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F16E9">
              <w:rPr>
                <w:rFonts w:ascii="Times New Roman" w:hAnsi="Times New Roman"/>
                <w:sz w:val="20"/>
                <w:szCs w:val="20"/>
              </w:rPr>
              <w:t>Qualitativa.</w:t>
            </w:r>
          </w:p>
        </w:tc>
        <w:tc>
          <w:tcPr>
            <w:tcW w:w="3670" w:type="dxa"/>
          </w:tcPr>
          <w:p w14:paraId="6EED8B36" w14:textId="2C5CF2D3" w:rsidR="008572B9" w:rsidRPr="008572B9" w:rsidRDefault="006F16E9" w:rsidP="006F16E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F16E9">
              <w:rPr>
                <w:rFonts w:ascii="Times New Roman" w:hAnsi="Times New Roman"/>
                <w:sz w:val="20"/>
                <w:szCs w:val="20"/>
              </w:rPr>
              <w:t>As principais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conclusões incluem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potencialidade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trabalho em ESF para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prevenção do suicídio,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a necessidade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fortalecimento da rede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de serviços e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importância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qualificação e do apoio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permanentes aos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profissionais, buscando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ofertar os recursos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necessários ao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enfrentamento das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dificuldades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relacionadas ao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trabalho com essa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temática.</w:t>
            </w:r>
          </w:p>
        </w:tc>
      </w:tr>
      <w:tr w:rsidR="00F72F2A" w14:paraId="289416AA" w14:textId="77777777" w:rsidTr="00B0241D">
        <w:tc>
          <w:tcPr>
            <w:tcW w:w="1635" w:type="dxa"/>
          </w:tcPr>
          <w:p w14:paraId="3E080324" w14:textId="0C5E6E56" w:rsidR="008572B9" w:rsidRPr="008572B9" w:rsidRDefault="006F16E9" w:rsidP="006F16E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F16E9">
              <w:rPr>
                <w:rFonts w:ascii="Times New Roman" w:hAnsi="Times New Roman"/>
                <w:sz w:val="20"/>
                <w:szCs w:val="20"/>
              </w:rPr>
              <w:t>KOHLRAUSCH,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2012</w:t>
            </w:r>
            <w:r w:rsidRPr="006F16E9"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546D4E59" w14:textId="0A024ED1" w:rsidR="008572B9" w:rsidRPr="008572B9" w:rsidRDefault="006F16E9" w:rsidP="006F16E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F16E9">
              <w:rPr>
                <w:rFonts w:ascii="Times New Roman" w:hAnsi="Times New Roman"/>
                <w:sz w:val="20"/>
                <w:szCs w:val="20"/>
              </w:rPr>
              <w:t>Avaliação das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ações de saúde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mental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relacionadas ao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Indivíduo com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suicida na</w:t>
            </w:r>
            <w:r w:rsidR="00B024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estratégia saúde da</w:t>
            </w:r>
            <w:r w:rsidR="00B024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6E9">
              <w:rPr>
                <w:rFonts w:ascii="Times New Roman" w:hAnsi="Times New Roman"/>
                <w:sz w:val="20"/>
                <w:szCs w:val="20"/>
              </w:rPr>
              <w:t>Família.</w:t>
            </w:r>
          </w:p>
        </w:tc>
        <w:tc>
          <w:tcPr>
            <w:tcW w:w="1530" w:type="dxa"/>
          </w:tcPr>
          <w:p w14:paraId="0063971C" w14:textId="7FFEA0E5" w:rsidR="008572B9" w:rsidRPr="008572B9" w:rsidRDefault="00B0241D" w:rsidP="00B0241D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0241D">
              <w:rPr>
                <w:rFonts w:ascii="Times New Roman" w:hAnsi="Times New Roman"/>
                <w:sz w:val="20"/>
                <w:szCs w:val="20"/>
              </w:rPr>
              <w:t>Avaliar as ações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de saúde mental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desenvolvidas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Estratégia Saúde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da Família para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atendimento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indivíduo com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suicida.</w:t>
            </w:r>
          </w:p>
        </w:tc>
        <w:tc>
          <w:tcPr>
            <w:tcW w:w="1697" w:type="dxa"/>
          </w:tcPr>
          <w:p w14:paraId="07A8BA6F" w14:textId="5E890E57" w:rsidR="008572B9" w:rsidRPr="008572B9" w:rsidRDefault="00B0241D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0241D">
              <w:rPr>
                <w:rFonts w:ascii="Times New Roman" w:hAnsi="Times New Roman"/>
                <w:sz w:val="20"/>
                <w:szCs w:val="20"/>
              </w:rPr>
              <w:t>Qualitativa.</w:t>
            </w:r>
          </w:p>
        </w:tc>
        <w:tc>
          <w:tcPr>
            <w:tcW w:w="3670" w:type="dxa"/>
          </w:tcPr>
          <w:p w14:paraId="6F04DCB6" w14:textId="24197A76" w:rsidR="008572B9" w:rsidRPr="008572B9" w:rsidRDefault="00B0241D" w:rsidP="00B0241D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0241D">
              <w:rPr>
                <w:rFonts w:ascii="Times New Roman" w:hAnsi="Times New Roman"/>
                <w:sz w:val="20"/>
                <w:szCs w:val="20"/>
              </w:rPr>
              <w:t>A ESF é 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equipamento para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se promovam ações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saúde mental 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relação ao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suicida, tais como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identificar os usuários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e famílias que precisam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de cuidado, monitorar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presença da ideação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suicida, avaliar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intensidade do risco,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fazer acompanhamento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da evolução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intensidade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comportamento,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avaliar 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possibilidades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estabelecer 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contrato não suicida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com o usuário, bem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como as condições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a família tem para 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continente com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comportamento,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oferecendo suporte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para que isso possa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acontecer,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auxiliando nas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dificuldades da família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e usuário,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encaminhando para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lastRenderedPageBreak/>
              <w:t>internação quando 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recursos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atendimento na ESF já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se esgotaram e retomar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o acompanhamento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usuário quando em alta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hospitalar.</w:t>
            </w:r>
          </w:p>
        </w:tc>
      </w:tr>
      <w:tr w:rsidR="00F72F2A" w14:paraId="65232DF6" w14:textId="77777777" w:rsidTr="00B0241D">
        <w:tc>
          <w:tcPr>
            <w:tcW w:w="1635" w:type="dxa"/>
          </w:tcPr>
          <w:p w14:paraId="54363952" w14:textId="5E90C845" w:rsidR="008572B9" w:rsidRPr="008572B9" w:rsidRDefault="00B0241D" w:rsidP="00B0241D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0241D">
              <w:rPr>
                <w:rFonts w:ascii="Times New Roman" w:hAnsi="Times New Roman"/>
                <w:sz w:val="20"/>
                <w:szCs w:val="20"/>
              </w:rPr>
              <w:lastRenderedPageBreak/>
              <w:t>MAGALHÃES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2019</w:t>
            </w:r>
            <w:r w:rsidR="005E77C5" w:rsidRPr="005E77C5">
              <w:rPr>
                <w:rFonts w:ascii="Times New Roman" w:hAnsi="Times New Roman"/>
                <w:sz w:val="20"/>
                <w:szCs w:val="20"/>
                <w:vertAlign w:val="superscript"/>
              </w:rPr>
              <w:t>26</w:t>
            </w:r>
            <w:r w:rsidRPr="00B024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3F41D628" w14:textId="2B9C1DF4" w:rsidR="008572B9" w:rsidRPr="008572B9" w:rsidRDefault="005E77C5" w:rsidP="005E77C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E77C5">
              <w:rPr>
                <w:rFonts w:ascii="Times New Roman" w:hAnsi="Times New Roman"/>
                <w:sz w:val="20"/>
                <w:szCs w:val="20"/>
              </w:rPr>
              <w:t>Depressão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Suicida: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Atenção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Primária 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Saúde.</w:t>
            </w:r>
          </w:p>
        </w:tc>
        <w:tc>
          <w:tcPr>
            <w:tcW w:w="1530" w:type="dxa"/>
          </w:tcPr>
          <w:p w14:paraId="5BC18E6D" w14:textId="2E488A90" w:rsidR="008572B9" w:rsidRPr="008572B9" w:rsidRDefault="005E77C5" w:rsidP="005E77C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E77C5">
              <w:rPr>
                <w:rFonts w:ascii="Times New Roman" w:hAnsi="Times New Roman"/>
                <w:sz w:val="20"/>
                <w:szCs w:val="20"/>
              </w:rPr>
              <w:t>Caracterizar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suicida através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da análise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discurso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paciente.</w:t>
            </w:r>
          </w:p>
        </w:tc>
        <w:tc>
          <w:tcPr>
            <w:tcW w:w="1697" w:type="dxa"/>
          </w:tcPr>
          <w:p w14:paraId="2B81D9E5" w14:textId="56D1E1F4" w:rsidR="008572B9" w:rsidRPr="008572B9" w:rsidRDefault="005E77C5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E77C5">
              <w:rPr>
                <w:rFonts w:ascii="Times New Roman" w:hAnsi="Times New Roman"/>
                <w:sz w:val="20"/>
                <w:szCs w:val="20"/>
              </w:rPr>
              <w:t>Qualitativa.</w:t>
            </w:r>
          </w:p>
        </w:tc>
        <w:tc>
          <w:tcPr>
            <w:tcW w:w="3670" w:type="dxa"/>
          </w:tcPr>
          <w:p w14:paraId="2F90E80E" w14:textId="53812449" w:rsidR="008572B9" w:rsidRPr="008572B9" w:rsidRDefault="005E77C5" w:rsidP="005E77C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E77C5">
              <w:rPr>
                <w:rFonts w:ascii="Times New Roman" w:hAnsi="Times New Roman"/>
                <w:sz w:val="20"/>
                <w:szCs w:val="20"/>
              </w:rPr>
              <w:t>A análise dos dados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trouxe o indicativo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de três ideias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centrais: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antecedentes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familiares;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antecedentes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pessoais e questões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espirituais,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constatando que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depressão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suicida são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carregadas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estereótipos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revelam questões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biopsicossociais.</w:t>
            </w:r>
          </w:p>
        </w:tc>
      </w:tr>
      <w:tr w:rsidR="00F72F2A" w14:paraId="783F7EBE" w14:textId="77777777" w:rsidTr="00B0241D">
        <w:tc>
          <w:tcPr>
            <w:tcW w:w="1635" w:type="dxa"/>
          </w:tcPr>
          <w:p w14:paraId="11A71E25" w14:textId="43B67C1A" w:rsidR="008572B9" w:rsidRPr="008572B9" w:rsidRDefault="005E77C5" w:rsidP="005E77C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E77C5">
              <w:rPr>
                <w:rFonts w:ascii="Times New Roman" w:hAnsi="Times New Roman"/>
                <w:sz w:val="20"/>
                <w:szCs w:val="20"/>
              </w:rPr>
              <w:t>COSTA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2017</w:t>
            </w:r>
            <w:r w:rsidRPr="005E77C5">
              <w:rPr>
                <w:rFonts w:ascii="Times New Roman" w:hAnsi="Times New Roman"/>
                <w:sz w:val="20"/>
                <w:szCs w:val="20"/>
                <w:vertAlign w:val="superscript"/>
              </w:rPr>
              <w:t>27</w:t>
            </w:r>
            <w:r w:rsidRPr="005E77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533C3ADF" w14:textId="1DA9A289" w:rsidR="008572B9" w:rsidRPr="008572B9" w:rsidRDefault="004963FF" w:rsidP="004963FF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63FF">
              <w:rPr>
                <w:rFonts w:ascii="Times New Roman" w:hAnsi="Times New Roman"/>
                <w:sz w:val="20"/>
                <w:szCs w:val="20"/>
              </w:rPr>
              <w:t>Formação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3FF">
              <w:rPr>
                <w:rFonts w:ascii="Times New Roman" w:hAnsi="Times New Roman"/>
                <w:sz w:val="20"/>
                <w:szCs w:val="20"/>
              </w:rPr>
              <w:t>interprofissional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em saúde e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acolhimento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situações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limites: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compreensão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fenômeno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suicídio.</w:t>
            </w:r>
          </w:p>
        </w:tc>
        <w:tc>
          <w:tcPr>
            <w:tcW w:w="1530" w:type="dxa"/>
          </w:tcPr>
          <w:p w14:paraId="48AB5726" w14:textId="0D88ADEB" w:rsidR="008572B9" w:rsidRPr="008572B9" w:rsidRDefault="004963FF" w:rsidP="004963FF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63FF">
              <w:rPr>
                <w:rFonts w:ascii="Times New Roman" w:hAnsi="Times New Roman"/>
                <w:sz w:val="20"/>
                <w:szCs w:val="20"/>
              </w:rPr>
              <w:t>Revelar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importância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formação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3FF">
              <w:rPr>
                <w:rFonts w:ascii="Times New Roman" w:hAnsi="Times New Roman"/>
                <w:sz w:val="20"/>
                <w:szCs w:val="20"/>
              </w:rPr>
              <w:t>interprofissional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para o manejo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situações limites,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destacando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comportamento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suicida.</w:t>
            </w:r>
          </w:p>
        </w:tc>
        <w:tc>
          <w:tcPr>
            <w:tcW w:w="1697" w:type="dxa"/>
          </w:tcPr>
          <w:p w14:paraId="703B3A59" w14:textId="07919043" w:rsidR="008572B9" w:rsidRPr="008572B9" w:rsidRDefault="004963FF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63FF">
              <w:rPr>
                <w:rFonts w:ascii="Times New Roman" w:hAnsi="Times New Roman"/>
                <w:sz w:val="20"/>
                <w:szCs w:val="20"/>
              </w:rPr>
              <w:t>Qualitativa.</w:t>
            </w:r>
          </w:p>
        </w:tc>
        <w:tc>
          <w:tcPr>
            <w:tcW w:w="3670" w:type="dxa"/>
          </w:tcPr>
          <w:p w14:paraId="2B3A579A" w14:textId="56714F27" w:rsidR="008572B9" w:rsidRPr="008572B9" w:rsidRDefault="004963FF" w:rsidP="004963FF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63FF">
              <w:rPr>
                <w:rFonts w:ascii="Times New Roman" w:hAnsi="Times New Roman"/>
                <w:sz w:val="20"/>
                <w:szCs w:val="20"/>
              </w:rPr>
              <w:t>Conclui-se que este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estudo pode vir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colaborar com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transformações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positivas 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acolhimento ao revelar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os desafios para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condução de um plano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de cuidados para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pessoas que vivenciem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essas situações nos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serviços de saúde.</w:t>
            </w:r>
          </w:p>
        </w:tc>
      </w:tr>
      <w:tr w:rsidR="00F72F2A" w14:paraId="58BB1F2D" w14:textId="77777777" w:rsidTr="00B0241D">
        <w:tc>
          <w:tcPr>
            <w:tcW w:w="1635" w:type="dxa"/>
          </w:tcPr>
          <w:p w14:paraId="36EE2A06" w14:textId="5AD9FF73" w:rsidR="008572B9" w:rsidRPr="008572B9" w:rsidRDefault="004963FF" w:rsidP="004963FF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63FF">
              <w:rPr>
                <w:rFonts w:ascii="Times New Roman" w:hAnsi="Times New Roman"/>
                <w:sz w:val="20"/>
                <w:szCs w:val="20"/>
              </w:rPr>
              <w:t>SOUSA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2019</w:t>
            </w:r>
            <w:r w:rsidRPr="004963FF">
              <w:rPr>
                <w:rFonts w:ascii="Times New Roman" w:hAnsi="Times New Roman"/>
                <w:sz w:val="20"/>
                <w:szCs w:val="20"/>
                <w:vertAlign w:val="superscript"/>
              </w:rPr>
              <w:t>28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69CEEA57" w14:textId="19E875A3" w:rsidR="008572B9" w:rsidRPr="008572B9" w:rsidRDefault="004963FF" w:rsidP="004963FF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63FF">
              <w:rPr>
                <w:rFonts w:ascii="Times New Roman" w:hAnsi="Times New Roman"/>
                <w:sz w:val="20"/>
                <w:szCs w:val="20"/>
              </w:rPr>
              <w:t>Prevenção ao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suicídio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atenção básica: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concepção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enfermeiros.</w:t>
            </w:r>
          </w:p>
        </w:tc>
        <w:tc>
          <w:tcPr>
            <w:tcW w:w="1530" w:type="dxa"/>
          </w:tcPr>
          <w:p w14:paraId="4200F45B" w14:textId="0FBBA5D4" w:rsidR="008572B9" w:rsidRPr="008572B9" w:rsidRDefault="004963FF" w:rsidP="004963FF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963FF">
              <w:rPr>
                <w:rFonts w:ascii="Times New Roman" w:hAnsi="Times New Roman"/>
                <w:sz w:val="20"/>
                <w:szCs w:val="20"/>
              </w:rPr>
              <w:t>Descrever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opinião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Enfermeiros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Atenção Básica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acerca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prevenção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suicídio à luz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das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políticas públicas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vigentes 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3FF">
              <w:rPr>
                <w:rFonts w:ascii="Times New Roman" w:hAnsi="Times New Roman"/>
                <w:sz w:val="20"/>
                <w:szCs w:val="20"/>
              </w:rPr>
              <w:t>Brasil.</w:t>
            </w:r>
          </w:p>
        </w:tc>
        <w:tc>
          <w:tcPr>
            <w:tcW w:w="1697" w:type="dxa"/>
          </w:tcPr>
          <w:p w14:paraId="39AB1E5A" w14:textId="5ACFC62E" w:rsidR="008572B9" w:rsidRPr="008572B9" w:rsidRDefault="00B877AF" w:rsidP="00B877AF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877AF">
              <w:rPr>
                <w:rFonts w:ascii="Times New Roman" w:hAnsi="Times New Roman"/>
                <w:sz w:val="20"/>
                <w:szCs w:val="20"/>
              </w:rPr>
              <w:t>Qualitativa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Descritiva.</w:t>
            </w:r>
          </w:p>
        </w:tc>
        <w:tc>
          <w:tcPr>
            <w:tcW w:w="3670" w:type="dxa"/>
          </w:tcPr>
          <w:p w14:paraId="74B82D9F" w14:textId="781E6D44" w:rsidR="008572B9" w:rsidRPr="008572B9" w:rsidRDefault="00B877AF" w:rsidP="00B877AF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877AF">
              <w:rPr>
                <w:rFonts w:ascii="Times New Roman" w:hAnsi="Times New Roman"/>
                <w:sz w:val="20"/>
                <w:szCs w:val="20"/>
              </w:rPr>
              <w:t>Considera-se que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Enfermeiro da Atenção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Básica tem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competência para atuar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na prevenção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suicídio, ao conseguir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articular ações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serviços existentes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rede de atenção 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saúde.</w:t>
            </w:r>
          </w:p>
        </w:tc>
      </w:tr>
      <w:tr w:rsidR="00F72F2A" w14:paraId="6C7242DA" w14:textId="77777777" w:rsidTr="00B0241D">
        <w:tc>
          <w:tcPr>
            <w:tcW w:w="1635" w:type="dxa"/>
          </w:tcPr>
          <w:p w14:paraId="1DA7E947" w14:textId="7874899E" w:rsidR="008572B9" w:rsidRPr="008572B9" w:rsidRDefault="00B877AF" w:rsidP="00B877AF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877AF">
              <w:rPr>
                <w:rFonts w:ascii="Times New Roman" w:hAnsi="Times New Roman"/>
                <w:sz w:val="20"/>
                <w:szCs w:val="20"/>
              </w:rPr>
              <w:t>BURIOL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2011</w:t>
            </w:r>
            <w:r w:rsidRPr="00B877AF">
              <w:rPr>
                <w:rFonts w:ascii="Times New Roman" w:hAnsi="Times New Roman"/>
                <w:sz w:val="20"/>
                <w:szCs w:val="20"/>
                <w:vertAlign w:val="superscript"/>
              </w:rPr>
              <w:t>29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4DACF9CC" w14:textId="4E2F73C8" w:rsidR="008572B9" w:rsidRPr="008572B9" w:rsidRDefault="00B877AF" w:rsidP="00B877AF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877AF">
              <w:rPr>
                <w:rFonts w:ascii="Times New Roman" w:hAnsi="Times New Roman"/>
                <w:sz w:val="20"/>
                <w:szCs w:val="20"/>
              </w:rPr>
              <w:t>Assistência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enfermagem às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famílias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indivíduos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tentaram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suicídio.</w:t>
            </w:r>
          </w:p>
        </w:tc>
        <w:tc>
          <w:tcPr>
            <w:tcW w:w="1530" w:type="dxa"/>
          </w:tcPr>
          <w:p w14:paraId="7FF7D901" w14:textId="05B436B9" w:rsidR="008572B9" w:rsidRPr="008572B9" w:rsidRDefault="00B877AF" w:rsidP="00B877AF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877AF">
              <w:rPr>
                <w:rFonts w:ascii="Times New Roman" w:hAnsi="Times New Roman"/>
                <w:sz w:val="20"/>
                <w:szCs w:val="20"/>
              </w:rPr>
              <w:t>Conhecer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assistência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enfermagem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oferecida aos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familiares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indivíduos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tentaram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suicídio,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durante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atendimento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inicial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ocorrência.</w:t>
            </w:r>
          </w:p>
        </w:tc>
        <w:tc>
          <w:tcPr>
            <w:tcW w:w="1697" w:type="dxa"/>
          </w:tcPr>
          <w:p w14:paraId="624CE9A8" w14:textId="481624B1" w:rsidR="008572B9" w:rsidRPr="008572B9" w:rsidRDefault="00B877AF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877AF">
              <w:rPr>
                <w:rFonts w:ascii="Times New Roman" w:hAnsi="Times New Roman"/>
                <w:sz w:val="20"/>
                <w:szCs w:val="20"/>
              </w:rPr>
              <w:t>Qualitativa.</w:t>
            </w:r>
          </w:p>
        </w:tc>
        <w:tc>
          <w:tcPr>
            <w:tcW w:w="3670" w:type="dxa"/>
          </w:tcPr>
          <w:p w14:paraId="3BACBA42" w14:textId="4ED03FAE" w:rsidR="008572B9" w:rsidRPr="008572B9" w:rsidRDefault="00B877AF" w:rsidP="00B877AF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877AF">
              <w:rPr>
                <w:rFonts w:ascii="Times New Roman" w:hAnsi="Times New Roman"/>
                <w:sz w:val="20"/>
                <w:szCs w:val="20"/>
              </w:rPr>
              <w:t>Os profissionais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mostram-se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descontentes com esta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situação, contudo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percebem-se limitados,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embora acreditem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aior atenção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instituiria medidas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eficazes para 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cuidado humanizado.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Estes resultados podem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subsidiar a atuação 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enfermeiros com vistas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a uma assistência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considere a pessoa e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família de forma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7AF">
              <w:rPr>
                <w:rFonts w:ascii="Times New Roman" w:hAnsi="Times New Roman"/>
                <w:sz w:val="20"/>
                <w:szCs w:val="20"/>
              </w:rPr>
              <w:t>holística.</w:t>
            </w:r>
          </w:p>
        </w:tc>
      </w:tr>
      <w:tr w:rsidR="00F72F2A" w14:paraId="72995A65" w14:textId="77777777" w:rsidTr="00B0241D">
        <w:tc>
          <w:tcPr>
            <w:tcW w:w="1635" w:type="dxa"/>
          </w:tcPr>
          <w:p w14:paraId="767B8CF8" w14:textId="4CDFDAFA" w:rsidR="008572B9" w:rsidRPr="008572B9" w:rsidRDefault="00F72F2A" w:rsidP="00F72F2A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F72F2A">
              <w:rPr>
                <w:rFonts w:ascii="Times New Roman" w:hAnsi="Times New Roman"/>
                <w:sz w:val="20"/>
                <w:szCs w:val="20"/>
              </w:rPr>
              <w:t>HECK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2012</w:t>
            </w:r>
            <w:r w:rsidRPr="00F72F2A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7CDBF5F5" w14:textId="407478B2" w:rsidR="008572B9" w:rsidRPr="008572B9" w:rsidRDefault="00F72F2A" w:rsidP="00F72F2A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F72F2A">
              <w:rPr>
                <w:rFonts w:ascii="Times New Roman" w:hAnsi="Times New Roman"/>
                <w:sz w:val="20"/>
                <w:szCs w:val="20"/>
              </w:rPr>
              <w:t>Ação 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profissionais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um centro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atenção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Psicossocial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diante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de usuários com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tentativa e risco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Suicídio.</w:t>
            </w:r>
          </w:p>
        </w:tc>
        <w:tc>
          <w:tcPr>
            <w:tcW w:w="1530" w:type="dxa"/>
          </w:tcPr>
          <w:p w14:paraId="1D77BF8D" w14:textId="3D669F47" w:rsidR="008572B9" w:rsidRPr="008572B9" w:rsidRDefault="00F72F2A" w:rsidP="00F72F2A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F72F2A">
              <w:rPr>
                <w:rFonts w:ascii="Times New Roman" w:hAnsi="Times New Roman"/>
                <w:sz w:val="20"/>
                <w:szCs w:val="20"/>
              </w:rPr>
              <w:t>Conhecer a visão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e a atuação 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profissionais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um Centro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Atenção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Psicossocial,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acerca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acolhimento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pessoas com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tentativa ou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risco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de suicídio.</w:t>
            </w:r>
          </w:p>
        </w:tc>
        <w:tc>
          <w:tcPr>
            <w:tcW w:w="1697" w:type="dxa"/>
          </w:tcPr>
          <w:p w14:paraId="15FC4E54" w14:textId="58E6814A" w:rsidR="008572B9" w:rsidRPr="008572B9" w:rsidRDefault="00F72F2A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F72F2A">
              <w:rPr>
                <w:rFonts w:ascii="Times New Roman" w:hAnsi="Times New Roman"/>
                <w:sz w:val="20"/>
                <w:szCs w:val="20"/>
              </w:rPr>
              <w:t>Qualitativa.</w:t>
            </w:r>
          </w:p>
        </w:tc>
        <w:tc>
          <w:tcPr>
            <w:tcW w:w="3670" w:type="dxa"/>
          </w:tcPr>
          <w:p w14:paraId="0B55B8A5" w14:textId="0DFB657E" w:rsidR="008572B9" w:rsidRPr="008572B9" w:rsidRDefault="00F72F2A" w:rsidP="00F72F2A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F72F2A">
              <w:rPr>
                <w:rFonts w:ascii="Times New Roman" w:hAnsi="Times New Roman"/>
                <w:sz w:val="20"/>
                <w:szCs w:val="20"/>
              </w:rPr>
              <w:t>Foi observada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existência de equipe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multiprofissional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comprometida,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procura realizar 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acompanhamento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humanizado, unindo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esforços com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diferentes sistemas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setores da sociedade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civil, com a finalidade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de implementar 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plano de cuidado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eliminar o risco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F2A">
              <w:rPr>
                <w:rFonts w:ascii="Times New Roman" w:hAnsi="Times New Roman"/>
                <w:sz w:val="20"/>
                <w:szCs w:val="20"/>
              </w:rPr>
              <w:t>suicídio do usuário.</w:t>
            </w:r>
          </w:p>
        </w:tc>
      </w:tr>
      <w:tr w:rsidR="00F72F2A" w14:paraId="1A8C04B1" w14:textId="77777777" w:rsidTr="00B0241D">
        <w:tc>
          <w:tcPr>
            <w:tcW w:w="1635" w:type="dxa"/>
          </w:tcPr>
          <w:p w14:paraId="002DC756" w14:textId="4238DC34" w:rsidR="008572B9" w:rsidRPr="008572B9" w:rsidRDefault="0094701B" w:rsidP="0094701B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94701B">
              <w:rPr>
                <w:rFonts w:ascii="Times New Roman" w:hAnsi="Times New Roman"/>
                <w:sz w:val="20"/>
                <w:szCs w:val="20"/>
              </w:rPr>
              <w:t>GABRIEL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94701B">
              <w:rPr>
                <w:rFonts w:ascii="Times New Roman" w:hAnsi="Times New Roman"/>
                <w:sz w:val="20"/>
                <w:szCs w:val="20"/>
                <w:vertAlign w:val="superscript"/>
              </w:rPr>
              <w:t>31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7744DE6B" w14:textId="53F5ACDC" w:rsidR="008572B9" w:rsidRPr="008572B9" w:rsidRDefault="0094701B" w:rsidP="0094701B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94701B">
              <w:rPr>
                <w:rFonts w:ascii="Times New Roman" w:hAnsi="Times New Roman"/>
                <w:sz w:val="20"/>
                <w:szCs w:val="20"/>
              </w:rPr>
              <w:t>Autolesão não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suicida entre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adolescentes: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lastRenderedPageBreak/>
              <w:t>significados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para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profissionais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educação e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Atenção Básica 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Saúde.</w:t>
            </w:r>
          </w:p>
        </w:tc>
        <w:tc>
          <w:tcPr>
            <w:tcW w:w="1530" w:type="dxa"/>
          </w:tcPr>
          <w:p w14:paraId="2815A736" w14:textId="21F9F765" w:rsidR="008572B9" w:rsidRPr="008572B9" w:rsidRDefault="0094701B" w:rsidP="0094701B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94701B">
              <w:rPr>
                <w:rFonts w:ascii="Times New Roman" w:hAnsi="Times New Roman"/>
                <w:sz w:val="20"/>
                <w:szCs w:val="20"/>
              </w:rPr>
              <w:lastRenderedPageBreak/>
              <w:t>Conhecer 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percepções 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profissionais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lastRenderedPageBreak/>
              <w:t>educação e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saúde acerca 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autolesão não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suicida 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adolescentes.</w:t>
            </w:r>
          </w:p>
        </w:tc>
        <w:tc>
          <w:tcPr>
            <w:tcW w:w="1697" w:type="dxa"/>
          </w:tcPr>
          <w:p w14:paraId="61BC798A" w14:textId="074BFDF1" w:rsidR="008572B9" w:rsidRPr="008572B9" w:rsidRDefault="0094701B" w:rsidP="008572B9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94701B">
              <w:rPr>
                <w:rFonts w:ascii="Times New Roman" w:hAnsi="Times New Roman"/>
                <w:sz w:val="20"/>
                <w:szCs w:val="20"/>
              </w:rPr>
              <w:lastRenderedPageBreak/>
              <w:t>Qualitativa.</w:t>
            </w:r>
          </w:p>
        </w:tc>
        <w:tc>
          <w:tcPr>
            <w:tcW w:w="3670" w:type="dxa"/>
          </w:tcPr>
          <w:p w14:paraId="168F8272" w14:textId="49515930" w:rsidR="008572B9" w:rsidRPr="008572B9" w:rsidRDefault="0094701B" w:rsidP="0094701B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94701B">
              <w:rPr>
                <w:rFonts w:ascii="Times New Roman" w:hAnsi="Times New Roman"/>
                <w:sz w:val="20"/>
                <w:szCs w:val="20"/>
              </w:rPr>
              <w:t>Os profissionais agem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frente à autolesão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adolescência de acordo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com os significados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que são construídos por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eles. É urgente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lastRenderedPageBreak/>
              <w:t>necessidade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educação permanente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sobre tais questões,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delineamento de ações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promotoras de saúde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mental no contexto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escolar e construção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>protocolos para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01B">
              <w:rPr>
                <w:rFonts w:ascii="Times New Roman" w:hAnsi="Times New Roman"/>
                <w:sz w:val="20"/>
                <w:szCs w:val="20"/>
              </w:rPr>
              <w:t xml:space="preserve">cuidado </w:t>
            </w:r>
            <w:proofErr w:type="spellStart"/>
            <w:r w:rsidRPr="0094701B">
              <w:rPr>
                <w:rFonts w:ascii="Times New Roman" w:hAnsi="Times New Roman"/>
                <w:sz w:val="20"/>
                <w:szCs w:val="20"/>
              </w:rPr>
              <w:t>intersetorial</w:t>
            </w:r>
            <w:proofErr w:type="spellEnd"/>
            <w:r w:rsidRPr="009470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27C6CC13" w14:textId="50D7660C" w:rsidR="008572B9" w:rsidRDefault="008572B9" w:rsidP="008572B9">
      <w:pPr>
        <w:spacing w:after="100" w:afterAutospacing="1"/>
        <w:ind w:firstLine="709"/>
        <w:rPr>
          <w:rFonts w:cs="Arial"/>
          <w:sz w:val="20"/>
          <w:szCs w:val="20"/>
        </w:rPr>
      </w:pPr>
    </w:p>
    <w:p w14:paraId="213C32D2" w14:textId="77777777" w:rsidR="00CE15C9" w:rsidRDefault="00CE15C9" w:rsidP="008572B9">
      <w:pPr>
        <w:spacing w:after="100" w:afterAutospacing="1"/>
        <w:ind w:firstLine="709"/>
        <w:rPr>
          <w:rFonts w:cs="Arial"/>
          <w:sz w:val="20"/>
          <w:szCs w:val="20"/>
        </w:rPr>
        <w:sectPr w:rsidR="00CE15C9" w:rsidSect="008572B9">
          <w:type w:val="continuous"/>
          <w:pgSz w:w="11906" w:h="16838"/>
          <w:pgMar w:top="1701" w:right="1134" w:bottom="1134" w:left="1701" w:header="709" w:footer="709" w:gutter="0"/>
          <w:pgNumType w:start="3"/>
          <w:cols w:space="708"/>
          <w:docGrid w:linePitch="360"/>
        </w:sectPr>
      </w:pPr>
    </w:p>
    <w:p w14:paraId="7272AB81" w14:textId="10060056" w:rsidR="0094701B" w:rsidRDefault="00CE15C9" w:rsidP="00CE15C9">
      <w:pPr>
        <w:spacing w:after="100" w:afterAutospacing="1"/>
        <w:ind w:firstLine="709"/>
        <w:rPr>
          <w:rFonts w:cs="Arial"/>
          <w:sz w:val="20"/>
          <w:szCs w:val="20"/>
        </w:rPr>
      </w:pPr>
      <w:r w:rsidRPr="00CE15C9">
        <w:rPr>
          <w:rFonts w:cs="Arial"/>
          <w:sz w:val="20"/>
          <w:szCs w:val="20"/>
        </w:rPr>
        <w:t>Mediante estes princípios base, o profissional tem a oportunidade de trabalhar a partir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>da experiência do sujeito com o seu processo particular de adoecimento, além de compreender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>melhor todas as esferas de contexto em que ele esteja inserido, de modo a criar mecanismos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>para bem lidar com a situação de crise vivida, tal qual a elaborar junto com ele e a sua família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>o seu Projeto Terapêutico Singular (PTS), tornando o (a) enfermeiro (a) capaz de compreender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>os sentimentos envolvidos e como estes interferem nas decisões do próprio paciente.</w:t>
      </w:r>
    </w:p>
    <w:p w14:paraId="64DEF24F" w14:textId="5B98CC97" w:rsidR="00CE15C9" w:rsidRPr="00CE15C9" w:rsidRDefault="00CE15C9" w:rsidP="00CE15C9">
      <w:pPr>
        <w:spacing w:after="100" w:afterAutospacing="1"/>
        <w:ind w:firstLine="709"/>
        <w:rPr>
          <w:rFonts w:cs="Arial"/>
          <w:sz w:val="20"/>
          <w:szCs w:val="20"/>
        </w:rPr>
      </w:pPr>
      <w:r w:rsidRPr="00CE15C9">
        <w:rPr>
          <w:rFonts w:cs="Arial"/>
          <w:sz w:val="20"/>
          <w:szCs w:val="20"/>
        </w:rPr>
        <w:t>Com isso, é possível reafirmar que o cuidado ao paciente com comportamento suicida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 xml:space="preserve">não é exclusivo da psiquiatria ou psicologia, mas que deve ser </w:t>
      </w:r>
      <w:proofErr w:type="spellStart"/>
      <w:r w:rsidRPr="00CE15C9">
        <w:rPr>
          <w:rFonts w:cs="Arial"/>
          <w:sz w:val="20"/>
          <w:szCs w:val="20"/>
        </w:rPr>
        <w:t>co-participativo</w:t>
      </w:r>
      <w:proofErr w:type="spellEnd"/>
      <w:r w:rsidRPr="00CE15C9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>multiprofissional, especialmente porque a APS é a porta de entrada no serviço de saúde e, na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>maioria das vezes, o serviço mais procurado pelos usuários cotidianamente.</w:t>
      </w:r>
    </w:p>
    <w:p w14:paraId="72D24D28" w14:textId="7866F9DB" w:rsidR="00CE15C9" w:rsidRPr="00CE15C9" w:rsidRDefault="00CE15C9" w:rsidP="00CE15C9">
      <w:pPr>
        <w:spacing w:after="100" w:afterAutospacing="1"/>
        <w:ind w:firstLine="709"/>
        <w:rPr>
          <w:rFonts w:cs="Arial"/>
          <w:sz w:val="20"/>
          <w:szCs w:val="20"/>
        </w:rPr>
      </w:pPr>
      <w:r w:rsidRPr="00CE15C9">
        <w:rPr>
          <w:rFonts w:cs="Arial"/>
          <w:sz w:val="20"/>
          <w:szCs w:val="20"/>
        </w:rPr>
        <w:t>Ao identificarmos na literatura as diversas formas com as quais estes profissionais lidam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>com a temática em questão em suas consultas de enfermagem, correlacionamos com as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>evidências científicas atuais, sendo possível a elaboração dos respectivos fluxogramas como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>proposta de manejo a ser aplicado por enfermeiros (as) da APS, favorecendo assim, uma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>assistência qualificada, humanizada e, consequentemente, prevenindo os índices suicidas.</w:t>
      </w:r>
    </w:p>
    <w:p w14:paraId="51479A50" w14:textId="219DBCBA" w:rsidR="00CE15C9" w:rsidRDefault="00CE15C9" w:rsidP="00CE15C9">
      <w:pPr>
        <w:spacing w:after="100" w:afterAutospacing="1"/>
        <w:ind w:firstLine="709"/>
        <w:rPr>
          <w:rFonts w:cs="Arial"/>
          <w:sz w:val="20"/>
          <w:szCs w:val="20"/>
        </w:rPr>
      </w:pPr>
      <w:r w:rsidRPr="00CE15C9">
        <w:rPr>
          <w:rFonts w:cs="Arial"/>
          <w:sz w:val="20"/>
          <w:szCs w:val="20"/>
        </w:rPr>
        <w:t xml:space="preserve">Ressalta-se que, tal proposta segue baseado em Van der </w:t>
      </w:r>
      <w:proofErr w:type="spellStart"/>
      <w:r w:rsidRPr="00CE15C9">
        <w:rPr>
          <w:rFonts w:cs="Arial"/>
          <w:sz w:val="20"/>
          <w:szCs w:val="20"/>
        </w:rPr>
        <w:t>Molen</w:t>
      </w:r>
      <w:proofErr w:type="spellEnd"/>
      <w:r w:rsidRPr="00CE15C9">
        <w:rPr>
          <w:rFonts w:cs="Arial"/>
          <w:sz w:val="20"/>
          <w:szCs w:val="20"/>
        </w:rPr>
        <w:t xml:space="preserve"> e Lang</w:t>
      </w:r>
      <w:r w:rsidRPr="00CE15C9">
        <w:rPr>
          <w:rFonts w:cs="Arial"/>
          <w:sz w:val="20"/>
          <w:szCs w:val="20"/>
          <w:vertAlign w:val="superscript"/>
        </w:rPr>
        <w:t>32</w:t>
      </w:r>
      <w:r w:rsidRPr="00CE15C9">
        <w:rPr>
          <w:rFonts w:cs="Arial"/>
          <w:sz w:val="20"/>
          <w:szCs w:val="20"/>
        </w:rPr>
        <w:t>, com</w:t>
      </w:r>
      <w:r>
        <w:rPr>
          <w:rFonts w:cs="Arial"/>
          <w:sz w:val="20"/>
          <w:szCs w:val="20"/>
        </w:rPr>
        <w:t xml:space="preserve"> </w:t>
      </w:r>
      <w:r w:rsidRPr="00CE15C9">
        <w:rPr>
          <w:rFonts w:cs="Arial"/>
          <w:sz w:val="20"/>
          <w:szCs w:val="20"/>
        </w:rPr>
        <w:t>necessárias alterações nossas.</w:t>
      </w:r>
    </w:p>
    <w:p w14:paraId="15626539" w14:textId="7AD1EAAF" w:rsidR="00F42112" w:rsidRDefault="00F42112" w:rsidP="00F42112">
      <w:pPr>
        <w:spacing w:after="100" w:afterAutospacing="1"/>
        <w:rPr>
          <w:rFonts w:cs="Arial"/>
          <w:sz w:val="20"/>
          <w:szCs w:val="20"/>
        </w:rPr>
      </w:pPr>
    </w:p>
    <w:p w14:paraId="62253781" w14:textId="60A2E1E0" w:rsidR="00F42112" w:rsidRDefault="00F42112" w:rsidP="00F42112">
      <w:pPr>
        <w:spacing w:after="100" w:afterAutospacing="1"/>
        <w:rPr>
          <w:rFonts w:cs="Arial"/>
          <w:b/>
          <w:bCs/>
          <w:sz w:val="20"/>
          <w:szCs w:val="20"/>
        </w:rPr>
      </w:pPr>
      <w:r w:rsidRPr="00F42112">
        <w:rPr>
          <w:rFonts w:cs="Arial"/>
          <w:b/>
          <w:bCs/>
          <w:sz w:val="20"/>
          <w:szCs w:val="20"/>
        </w:rPr>
        <w:t>3. MANEJO DO (A) ENFERMEIRO (A) NA AVALIAÇÃO DO RISCO SUICIDA</w:t>
      </w:r>
    </w:p>
    <w:p w14:paraId="0414A3A6" w14:textId="4CF35E9B" w:rsidR="00F42112" w:rsidRPr="00F42112" w:rsidRDefault="00F42112" w:rsidP="00F42112">
      <w:pPr>
        <w:spacing w:after="100" w:afterAutospacing="1"/>
        <w:ind w:firstLine="709"/>
        <w:rPr>
          <w:rFonts w:cs="Arial"/>
          <w:sz w:val="20"/>
          <w:szCs w:val="20"/>
        </w:rPr>
      </w:pPr>
      <w:r w:rsidRPr="00F42112">
        <w:rPr>
          <w:rFonts w:cs="Arial"/>
          <w:sz w:val="20"/>
          <w:szCs w:val="20"/>
        </w:rPr>
        <w:t>Tendo como base o fluxograma acima descrito, entendemos que a avaliação do risco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suicida no momento da consulta de enfermagem é de fundamental importância para se traçar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um planejamento de cuidado, uma vez que permite ao profissional enfermeiro (a) o diagnóstico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 xml:space="preserve">precoce do comportamento </w:t>
      </w:r>
      <w:r w:rsidRPr="00F42112">
        <w:rPr>
          <w:rFonts w:cs="Arial"/>
          <w:sz w:val="20"/>
          <w:szCs w:val="20"/>
        </w:rPr>
        <w:t>suicida, seu planejamento, formas e se houve tentativa pregressa,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 xml:space="preserve">bem como os riscos a ele associados. Salienta-se que, se </w:t>
      </w:r>
      <w:proofErr w:type="gramStart"/>
      <w:r w:rsidRPr="00F42112">
        <w:rPr>
          <w:rFonts w:cs="Arial"/>
          <w:sz w:val="20"/>
          <w:szCs w:val="20"/>
        </w:rPr>
        <w:t>por ventura</w:t>
      </w:r>
      <w:proofErr w:type="gramEnd"/>
      <w:r w:rsidRPr="00F42112">
        <w:rPr>
          <w:rFonts w:cs="Arial"/>
          <w:sz w:val="20"/>
          <w:szCs w:val="20"/>
        </w:rPr>
        <w:t xml:space="preserve"> o profissional se encontre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em meio a dúvidas para com este atendimento e o que fazer nessas condições, pode-se acionar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a rede de apoio como o Núcleo de Apoio à Saúde da Família (NASF) e o CAPS, tal qual para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a necessidade de discussão do caso e encaminhamento à emergência hospitalar.</w:t>
      </w:r>
    </w:p>
    <w:p w14:paraId="7D988B62" w14:textId="19A3FD7B" w:rsidR="00F42112" w:rsidRPr="00F42112" w:rsidRDefault="00F42112" w:rsidP="00F42112">
      <w:pPr>
        <w:spacing w:after="100" w:afterAutospacing="1"/>
        <w:ind w:firstLine="709"/>
        <w:rPr>
          <w:rFonts w:cs="Arial"/>
          <w:sz w:val="20"/>
          <w:szCs w:val="20"/>
        </w:rPr>
      </w:pPr>
      <w:r w:rsidRPr="00F42112">
        <w:rPr>
          <w:rFonts w:cs="Arial"/>
          <w:sz w:val="20"/>
          <w:szCs w:val="20"/>
        </w:rPr>
        <w:t>Isso porque, em se tratando do CAPS, este pode auxiliar o (a) enfermeiro de várias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maneiras, dentre elas: realizando acompanhamento frequente em períodos de crise; avaliação e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acompanhamento em situações de sintomas psicóticos e; estabelecendo cuidado terapêutico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multiprofissional.</w:t>
      </w:r>
    </w:p>
    <w:p w14:paraId="6CDA5A28" w14:textId="4CA5709E" w:rsidR="00F42112" w:rsidRPr="00F42112" w:rsidRDefault="00F42112" w:rsidP="00F42112">
      <w:pPr>
        <w:spacing w:after="100" w:afterAutospacing="1"/>
        <w:ind w:firstLine="709"/>
        <w:rPr>
          <w:rFonts w:cs="Arial"/>
          <w:sz w:val="20"/>
          <w:szCs w:val="20"/>
        </w:rPr>
      </w:pPr>
      <w:r w:rsidRPr="00F42112">
        <w:rPr>
          <w:rFonts w:cs="Arial"/>
          <w:sz w:val="20"/>
          <w:szCs w:val="20"/>
        </w:rPr>
        <w:t>Enquanto APS, o acompanhamento precisa ser contínuo, garantindo um monitoramento</w:t>
      </w:r>
      <w:r>
        <w:rPr>
          <w:rFonts w:cs="Arial"/>
          <w:sz w:val="20"/>
          <w:szCs w:val="20"/>
        </w:rPr>
        <w:t xml:space="preserve"> </w:t>
      </w:r>
      <w:proofErr w:type="spellStart"/>
      <w:r w:rsidRPr="00F42112">
        <w:rPr>
          <w:rFonts w:cs="Arial"/>
          <w:sz w:val="20"/>
          <w:szCs w:val="20"/>
        </w:rPr>
        <w:t>co-participativo</w:t>
      </w:r>
      <w:proofErr w:type="spellEnd"/>
      <w:r w:rsidRPr="00F42112">
        <w:rPr>
          <w:rFonts w:cs="Arial"/>
          <w:sz w:val="20"/>
          <w:szCs w:val="20"/>
        </w:rPr>
        <w:t xml:space="preserve"> e não apenas designado à família. Cabe a APS garantir intervenções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terapêuticas junto a rede, mantendo um contato frequente com visitas domiciliares, atendimento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ambulatorial, telefonemas, reafirmando contratos, reavaliando semanalmente o PTS outrora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construído, bem como alterando-o e repactuando-o quando necessário.</w:t>
      </w:r>
    </w:p>
    <w:p w14:paraId="63C0401D" w14:textId="799CC210" w:rsidR="00F42112" w:rsidRDefault="00F42112" w:rsidP="00F42112">
      <w:pPr>
        <w:spacing w:after="100" w:afterAutospacing="1"/>
        <w:ind w:firstLine="709"/>
        <w:rPr>
          <w:rFonts w:cs="Arial"/>
          <w:sz w:val="20"/>
          <w:szCs w:val="20"/>
        </w:rPr>
      </w:pPr>
      <w:r w:rsidRPr="00F42112">
        <w:rPr>
          <w:rFonts w:cs="Arial"/>
          <w:sz w:val="20"/>
          <w:szCs w:val="20"/>
        </w:rPr>
        <w:t>Não obstante ao atendimento direto ao paciente com comportamento suicida,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entendemos que o cuidado e a orientação familiar são atributos indispensável da APS, de modo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a acolhê-la e atendê-la sem julgamentos de valor, críticas e/ou preconceitos, para que se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viabilize a formação de um vínculo de confiança, enxergando-a como corresponsáveis no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processo de cuidar, porque também a família se encontra fragilizada.</w:t>
      </w:r>
    </w:p>
    <w:p w14:paraId="0DCDD2AE" w14:textId="79F2A1A0" w:rsidR="00F42112" w:rsidRDefault="00F42112" w:rsidP="00F42112">
      <w:pPr>
        <w:spacing w:after="100" w:afterAutospacing="1"/>
        <w:ind w:firstLine="709"/>
        <w:rPr>
          <w:rFonts w:cs="Arial"/>
          <w:sz w:val="20"/>
          <w:szCs w:val="20"/>
        </w:rPr>
      </w:pPr>
      <w:r w:rsidRPr="00F42112">
        <w:rPr>
          <w:rFonts w:cs="Arial"/>
          <w:sz w:val="20"/>
          <w:szCs w:val="20"/>
        </w:rPr>
        <w:t>Diante deste cenário de comportamento suicida, considera-se essencialmente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importante, ao evidenciar-se uma situação de autolesão ou tentativa de suicídio, 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preenchimento imediato da notificação compulsória, conforme rege a Portaria 204/2016,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 xml:space="preserve">mediante a Ficha de </w:t>
      </w:r>
      <w:r w:rsidRPr="00F42112">
        <w:rPr>
          <w:rFonts w:cs="Arial"/>
          <w:sz w:val="20"/>
          <w:szCs w:val="20"/>
        </w:rPr>
        <w:lastRenderedPageBreak/>
        <w:t>Notificação de Violência Interpessoal Autoprovocada</w:t>
      </w:r>
      <w:r>
        <w:rPr>
          <w:rFonts w:cs="Arial"/>
          <w:sz w:val="20"/>
          <w:szCs w:val="20"/>
        </w:rPr>
        <w:t>.</w:t>
      </w:r>
    </w:p>
    <w:p w14:paraId="6C2F73CE" w14:textId="737A8943" w:rsidR="00F42112" w:rsidRDefault="00F42112" w:rsidP="00F42112">
      <w:pPr>
        <w:spacing w:after="100" w:afterAutospacing="1"/>
        <w:rPr>
          <w:rFonts w:cs="Arial"/>
          <w:sz w:val="20"/>
          <w:szCs w:val="20"/>
        </w:rPr>
      </w:pPr>
    </w:p>
    <w:p w14:paraId="2B5B9A2F" w14:textId="77777777" w:rsidR="00F42112" w:rsidRPr="00F42112" w:rsidRDefault="00F42112" w:rsidP="00F42112">
      <w:pPr>
        <w:spacing w:after="100" w:afterAutospacing="1"/>
        <w:rPr>
          <w:rFonts w:cs="Arial"/>
          <w:b/>
          <w:bCs/>
          <w:sz w:val="20"/>
          <w:szCs w:val="20"/>
        </w:rPr>
      </w:pPr>
      <w:r w:rsidRPr="00F42112">
        <w:rPr>
          <w:rFonts w:cs="Arial"/>
          <w:b/>
          <w:bCs/>
          <w:sz w:val="20"/>
          <w:szCs w:val="20"/>
        </w:rPr>
        <w:t>CONSIDERAÇÕES FINAIS</w:t>
      </w:r>
    </w:p>
    <w:p w14:paraId="3EF0D10B" w14:textId="75FDDB8F" w:rsidR="00F42112" w:rsidRDefault="00F42112" w:rsidP="00F42112">
      <w:pPr>
        <w:spacing w:after="100" w:afterAutospacing="1"/>
        <w:ind w:firstLine="709"/>
        <w:rPr>
          <w:rFonts w:cs="Arial"/>
          <w:sz w:val="20"/>
          <w:szCs w:val="20"/>
        </w:rPr>
      </w:pPr>
      <w:r w:rsidRPr="00F42112">
        <w:rPr>
          <w:rFonts w:cs="Arial"/>
          <w:sz w:val="20"/>
          <w:szCs w:val="20"/>
        </w:rPr>
        <w:t>Ante ao exposto no que concerne ao objetivo de pesquisa deste trabalho, é inequívoco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afirmar que há uma lacuna a ser preenchida, tratando-se de conhecimento, estudos e estratégias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com enfoque na detecção e cuidados que possibilitem a assistência adequada ao indivíduo com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comportamento suicida, por parte dos profissionais enfermeiros, para que a abordagem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preventiva não seja comprometida. São também, muitas das vezes, os estereótipos relativos ao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comportamento suicida que distorcem e comprometem a oferta de uma rede de suporte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comunitária, assim, o atendimento deve consistir como bem evidenciado nos manejos outrora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descritos, em ouvir atenciosamente, sem modular ou imprimir os próprios sentimentos no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paciente com ideação suicida, além de retirar-se do papel de sentenciador e dispensar quaisquer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pensamentos e atitudes julgadoras.</w:t>
      </w:r>
    </w:p>
    <w:p w14:paraId="26DD01E0" w14:textId="54D147AC" w:rsidR="00F42112" w:rsidRDefault="00F42112" w:rsidP="00F42112">
      <w:pPr>
        <w:spacing w:after="100" w:afterAutospacing="1"/>
        <w:ind w:firstLine="709"/>
        <w:rPr>
          <w:rFonts w:cs="Arial"/>
          <w:sz w:val="20"/>
          <w:szCs w:val="20"/>
        </w:rPr>
      </w:pPr>
      <w:r w:rsidRPr="00F42112">
        <w:rPr>
          <w:rFonts w:cs="Arial"/>
          <w:sz w:val="20"/>
          <w:szCs w:val="20"/>
        </w:rPr>
        <w:t>Logo, fulgura-se a relevância de abordar os aspectos do comportamento suicida ainda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durante a formação acadêmica dos enfermeiros e enfermeiras, uma vez que, como apontado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pela literatura, estes carecem de estar munidos de uma maior sustentação teórica e, sobretudo,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 xml:space="preserve">de inteligência emocional para criar e eleger ações de </w:t>
      </w:r>
      <w:proofErr w:type="spellStart"/>
      <w:r w:rsidRPr="00F42112">
        <w:rPr>
          <w:rFonts w:cs="Arial"/>
          <w:sz w:val="20"/>
          <w:szCs w:val="20"/>
        </w:rPr>
        <w:t>resultância</w:t>
      </w:r>
      <w:proofErr w:type="spellEnd"/>
      <w:r w:rsidRPr="00F42112">
        <w:rPr>
          <w:rFonts w:cs="Arial"/>
          <w:sz w:val="20"/>
          <w:szCs w:val="20"/>
        </w:rPr>
        <w:t xml:space="preserve"> diante deste fenômeno,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podendo assim, executar e promover alternativas de enfrentamento tanto para a comunidade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quanto para outros profissionais, encaminhando aos serviços especializados de maneira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adequada, auxiliando no tratamento.</w:t>
      </w:r>
    </w:p>
    <w:p w14:paraId="4BB76743" w14:textId="45BD60A3" w:rsidR="00F42112" w:rsidRDefault="00F42112" w:rsidP="00F42112">
      <w:pPr>
        <w:spacing w:after="100" w:afterAutospacing="1"/>
        <w:ind w:firstLine="709"/>
        <w:rPr>
          <w:rFonts w:cs="Arial"/>
          <w:sz w:val="20"/>
          <w:szCs w:val="20"/>
        </w:rPr>
      </w:pPr>
      <w:r w:rsidRPr="00F42112">
        <w:rPr>
          <w:rFonts w:cs="Arial"/>
          <w:sz w:val="20"/>
          <w:szCs w:val="20"/>
        </w:rPr>
        <w:t>A fim de lograr melhor resultado nesta prática e para que o enfermeiro assuma uma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postura ética, crítica, reflexiva, humana e indissociável do processo de viver, para que venha a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se assenhorear da importância privilegiada que ocupa na realidade da prevenção do suicídio e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da forma pela qual pode contribuir nesse processo, é imperativo o investimento público, não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apenas financeiro, mas principalmente na capacitação, aumento do número de pesquisas para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garantir aplicabilidade ao processo educativo e incentivo à sensibilização para que o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profissional possa agir, efetivamente, na redução de danos e índices de comportamento suicida,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 xml:space="preserve">afim de </w:t>
      </w:r>
      <w:proofErr w:type="spellStart"/>
      <w:r w:rsidRPr="00F42112">
        <w:rPr>
          <w:rFonts w:cs="Arial"/>
          <w:sz w:val="20"/>
          <w:szCs w:val="20"/>
        </w:rPr>
        <w:t>ressignificar</w:t>
      </w:r>
      <w:proofErr w:type="spellEnd"/>
      <w:r w:rsidRPr="00F42112">
        <w:rPr>
          <w:rFonts w:cs="Arial"/>
          <w:sz w:val="20"/>
          <w:szCs w:val="20"/>
        </w:rPr>
        <w:t xml:space="preserve"> a atuação do (a) </w:t>
      </w:r>
      <w:r w:rsidRPr="00F42112">
        <w:rPr>
          <w:rFonts w:cs="Arial"/>
          <w:sz w:val="20"/>
          <w:szCs w:val="20"/>
        </w:rPr>
        <w:t>enfermeiro (a) na APS frente ao paciente com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comportamento suicida.</w:t>
      </w:r>
    </w:p>
    <w:p w14:paraId="3335758F" w14:textId="60D694E6" w:rsidR="00F42112" w:rsidRDefault="00F42112" w:rsidP="00F42112">
      <w:pPr>
        <w:spacing w:after="100" w:afterAutospacing="1"/>
        <w:ind w:firstLine="709"/>
        <w:rPr>
          <w:rFonts w:cs="Arial"/>
          <w:sz w:val="20"/>
          <w:szCs w:val="20"/>
        </w:rPr>
      </w:pPr>
      <w:r w:rsidRPr="00F42112">
        <w:rPr>
          <w:rFonts w:cs="Arial"/>
          <w:sz w:val="20"/>
          <w:szCs w:val="20"/>
        </w:rPr>
        <w:t>Por fim, consideramos que o presente ensaio tratou-se de um estudo estritamente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importante, haja vista a urgente necessidade de se investigar tal atuação e propor estratégias de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cuidado quando da assistência a estes pacientes, uma vez que o (a) enfermeiro (a) carece em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sua prática, de qualificação para lidar com casos suicidas, dispondo de máxima competência</w:t>
      </w:r>
      <w:r>
        <w:rPr>
          <w:rFonts w:cs="Arial"/>
          <w:sz w:val="20"/>
          <w:szCs w:val="20"/>
        </w:rPr>
        <w:t xml:space="preserve"> </w:t>
      </w:r>
      <w:r w:rsidRPr="00F42112">
        <w:rPr>
          <w:rFonts w:cs="Arial"/>
          <w:sz w:val="20"/>
          <w:szCs w:val="20"/>
        </w:rPr>
        <w:t>para o manejo e prevenção na APS, articulando ações, serviços e formas de cuidado.</w:t>
      </w:r>
    </w:p>
    <w:p w14:paraId="231B1D7D" w14:textId="62470765" w:rsidR="00F42112" w:rsidRDefault="00F42112" w:rsidP="00F42112">
      <w:pPr>
        <w:spacing w:after="100" w:afterAutospacing="1"/>
        <w:rPr>
          <w:rFonts w:cs="Arial"/>
          <w:sz w:val="20"/>
          <w:szCs w:val="20"/>
        </w:rPr>
      </w:pPr>
    </w:p>
    <w:p w14:paraId="59F3965D" w14:textId="68283E7A" w:rsidR="00F42112" w:rsidRDefault="00F42112" w:rsidP="00F42112">
      <w:pPr>
        <w:spacing w:after="100" w:afterAutospacing="1"/>
        <w:rPr>
          <w:rFonts w:cs="Arial"/>
          <w:b/>
          <w:bCs/>
          <w:sz w:val="20"/>
          <w:szCs w:val="20"/>
        </w:rPr>
      </w:pPr>
      <w:r w:rsidRPr="00F42112">
        <w:rPr>
          <w:rFonts w:cs="Arial"/>
          <w:b/>
          <w:bCs/>
          <w:sz w:val="20"/>
          <w:szCs w:val="20"/>
        </w:rPr>
        <w:t>REFERÊNCIAS</w:t>
      </w:r>
    </w:p>
    <w:p w14:paraId="3C34BED5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>1. Brasil. Ministério da Saúde. Portaria no 1.876, de 14 de agosto de 2006. Diretrizes Nacionais para Prevenção do Suicídio, a ser implantadas em todas as unidades federadas, respeitadas as competências das três esferas de gestão. Disponível em:&lt;</w:t>
      </w:r>
      <w:proofErr w:type="spellStart"/>
      <w:r w:rsidRPr="00481E17">
        <w:rPr>
          <w:rFonts w:cs="Arial"/>
          <w:sz w:val="20"/>
          <w:szCs w:val="20"/>
        </w:rPr>
        <w:t>http</w:t>
      </w:r>
      <w:proofErr w:type="spellEnd"/>
      <w:r w:rsidRPr="00481E17">
        <w:rPr>
          <w:rFonts w:cs="Arial"/>
          <w:sz w:val="20"/>
          <w:szCs w:val="20"/>
        </w:rPr>
        <w:t>:// bvsms.saude.gov.br/bvs/saudelegis/gm/2006/prt1876_14_08_2006.html.&gt;. Acesso em: 14 de out. de 2019.</w:t>
      </w:r>
    </w:p>
    <w:p w14:paraId="4E89CEF7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2. Kaplan, H. I. ; </w:t>
      </w:r>
      <w:proofErr w:type="spellStart"/>
      <w:r w:rsidRPr="00481E17">
        <w:rPr>
          <w:rFonts w:cs="Arial"/>
          <w:sz w:val="20"/>
          <w:szCs w:val="20"/>
        </w:rPr>
        <w:t>sadock</w:t>
      </w:r>
      <w:proofErr w:type="spellEnd"/>
      <w:r w:rsidRPr="00481E17">
        <w:rPr>
          <w:rFonts w:cs="Arial"/>
          <w:sz w:val="20"/>
          <w:szCs w:val="20"/>
        </w:rPr>
        <w:t>, B. J. Compêndio de PSQ: Ciências do Comportamento à Psiquiatria Clínica. 7. ed. Porto Alegre: Artes Médicas, 1997.</w:t>
      </w:r>
    </w:p>
    <w:p w14:paraId="17D5AE8D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3. </w:t>
      </w:r>
      <w:proofErr w:type="spellStart"/>
      <w:r w:rsidRPr="00481E17">
        <w:rPr>
          <w:rFonts w:cs="Arial"/>
          <w:sz w:val="20"/>
          <w:szCs w:val="20"/>
        </w:rPr>
        <w:t>Bertolote</w:t>
      </w:r>
      <w:proofErr w:type="spellEnd"/>
      <w:r w:rsidRPr="00481E17">
        <w:rPr>
          <w:rFonts w:cs="Arial"/>
          <w:sz w:val="20"/>
          <w:szCs w:val="20"/>
        </w:rPr>
        <w:t>, J. M. O Suicídio e sua Prevenção. São Paulo: Editora Unesp, 2018.</w:t>
      </w:r>
    </w:p>
    <w:p w14:paraId="7B96225F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4. Durkheim, E. O suicídio: Estudo de sociologia (M. </w:t>
      </w:r>
      <w:proofErr w:type="spellStart"/>
      <w:r w:rsidRPr="00481E17">
        <w:rPr>
          <w:rFonts w:cs="Arial"/>
          <w:sz w:val="20"/>
          <w:szCs w:val="20"/>
        </w:rPr>
        <w:t>Stahel</w:t>
      </w:r>
      <w:proofErr w:type="spellEnd"/>
      <w:r w:rsidRPr="00481E17">
        <w:rPr>
          <w:rFonts w:cs="Arial"/>
          <w:sz w:val="20"/>
          <w:szCs w:val="20"/>
        </w:rPr>
        <w:t xml:space="preserve">, </w:t>
      </w:r>
      <w:proofErr w:type="spellStart"/>
      <w:r w:rsidRPr="00481E17">
        <w:rPr>
          <w:rFonts w:cs="Arial"/>
          <w:sz w:val="20"/>
          <w:szCs w:val="20"/>
        </w:rPr>
        <w:t>Trans</w:t>
      </w:r>
      <w:proofErr w:type="spellEnd"/>
      <w:r w:rsidRPr="00481E17">
        <w:rPr>
          <w:rFonts w:cs="Arial"/>
          <w:sz w:val="20"/>
          <w:szCs w:val="20"/>
        </w:rPr>
        <w:t>). São Paulo: Martins Fontes, 2000.</w:t>
      </w:r>
    </w:p>
    <w:p w14:paraId="49B19DD5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5. Botega, N. J., </w:t>
      </w:r>
      <w:proofErr w:type="spellStart"/>
      <w:r w:rsidRPr="00481E17">
        <w:rPr>
          <w:rFonts w:cs="Arial"/>
          <w:sz w:val="20"/>
          <w:szCs w:val="20"/>
        </w:rPr>
        <w:t>rapeli</w:t>
      </w:r>
      <w:proofErr w:type="spellEnd"/>
      <w:r w:rsidRPr="00481E17">
        <w:rPr>
          <w:rFonts w:cs="Arial"/>
          <w:sz w:val="20"/>
          <w:szCs w:val="20"/>
        </w:rPr>
        <w:t xml:space="preserve">, C. B., &amp; cais, C. F. d. S. Comportamento suicida. In N. J. Botega, Prática Psiquiátrica no Hospital Geral – </w:t>
      </w:r>
      <w:proofErr w:type="spellStart"/>
      <w:r w:rsidRPr="00481E17">
        <w:rPr>
          <w:rFonts w:cs="Arial"/>
          <w:sz w:val="20"/>
          <w:szCs w:val="20"/>
        </w:rPr>
        <w:t>interconsulta</w:t>
      </w:r>
      <w:proofErr w:type="spellEnd"/>
      <w:r w:rsidRPr="00481E17">
        <w:rPr>
          <w:rFonts w:cs="Arial"/>
          <w:sz w:val="20"/>
          <w:szCs w:val="20"/>
        </w:rPr>
        <w:t xml:space="preserve"> e emergência. Porto Alegre: Artmed, 2012.</w:t>
      </w:r>
    </w:p>
    <w:p w14:paraId="3E00D004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6. WHO. </w:t>
      </w:r>
      <w:proofErr w:type="spellStart"/>
      <w:r w:rsidRPr="00481E17">
        <w:rPr>
          <w:rFonts w:cs="Arial"/>
          <w:sz w:val="20"/>
          <w:szCs w:val="20"/>
        </w:rPr>
        <w:t>Preventing</w:t>
      </w:r>
      <w:proofErr w:type="spellEnd"/>
      <w:r w:rsidRPr="00481E17">
        <w:rPr>
          <w:rFonts w:cs="Arial"/>
          <w:sz w:val="20"/>
          <w:szCs w:val="20"/>
        </w:rPr>
        <w:t xml:space="preserve"> suicide: A global </w:t>
      </w:r>
      <w:proofErr w:type="spellStart"/>
      <w:r w:rsidRPr="00481E17">
        <w:rPr>
          <w:rFonts w:cs="Arial"/>
          <w:sz w:val="20"/>
          <w:szCs w:val="20"/>
        </w:rPr>
        <w:t>imperative</w:t>
      </w:r>
      <w:proofErr w:type="spellEnd"/>
      <w:r w:rsidRPr="00481E17">
        <w:rPr>
          <w:rFonts w:cs="Arial"/>
          <w:sz w:val="20"/>
          <w:szCs w:val="20"/>
        </w:rPr>
        <w:t xml:space="preserve">. </w:t>
      </w:r>
      <w:proofErr w:type="spellStart"/>
      <w:r w:rsidRPr="00481E17">
        <w:rPr>
          <w:rFonts w:cs="Arial"/>
          <w:sz w:val="20"/>
          <w:szCs w:val="20"/>
        </w:rPr>
        <w:t>Geneva:WHO</w:t>
      </w:r>
      <w:proofErr w:type="spellEnd"/>
      <w:r w:rsidRPr="00481E17">
        <w:rPr>
          <w:rFonts w:cs="Arial"/>
          <w:sz w:val="20"/>
          <w:szCs w:val="20"/>
        </w:rPr>
        <w:t xml:space="preserve">, p.92, 2014.na prevenção e </w:t>
      </w:r>
      <w:proofErr w:type="spellStart"/>
      <w:r w:rsidRPr="00481E17">
        <w:rPr>
          <w:rFonts w:cs="Arial"/>
          <w:sz w:val="20"/>
          <w:szCs w:val="20"/>
        </w:rPr>
        <w:t>posvenção</w:t>
      </w:r>
      <w:proofErr w:type="spellEnd"/>
      <w:r w:rsidRPr="00481E17">
        <w:rPr>
          <w:rFonts w:cs="Arial"/>
          <w:sz w:val="20"/>
          <w:szCs w:val="20"/>
        </w:rPr>
        <w:t xml:space="preserve"> do suicídio. Disponível em: &lt;https://teses.usp.br/teses/disponiveis/47/47131/tde- 26102018-155834/publico/scavacini_do.pdf&gt;. Acesso em 21 de out. de 2019.</w:t>
      </w:r>
    </w:p>
    <w:p w14:paraId="403908E9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  <w:lang w:val="en-US"/>
        </w:rPr>
      </w:pPr>
      <w:r w:rsidRPr="00481E17">
        <w:rPr>
          <w:rFonts w:cs="Arial"/>
          <w:sz w:val="20"/>
          <w:szCs w:val="20"/>
        </w:rPr>
        <w:t xml:space="preserve">7. </w:t>
      </w:r>
      <w:proofErr w:type="spellStart"/>
      <w:r w:rsidRPr="00481E17">
        <w:rPr>
          <w:rFonts w:cs="Arial"/>
          <w:sz w:val="20"/>
          <w:szCs w:val="20"/>
        </w:rPr>
        <w:t>Luoma</w:t>
      </w:r>
      <w:proofErr w:type="spellEnd"/>
      <w:r w:rsidRPr="00481E17">
        <w:rPr>
          <w:rFonts w:cs="Arial"/>
          <w:sz w:val="20"/>
          <w:szCs w:val="20"/>
        </w:rPr>
        <w:t xml:space="preserve">, J. B et al. </w:t>
      </w:r>
      <w:r w:rsidRPr="00481E17">
        <w:rPr>
          <w:rFonts w:cs="Arial"/>
          <w:sz w:val="20"/>
          <w:szCs w:val="20"/>
          <w:lang w:val="en-US"/>
        </w:rPr>
        <w:t xml:space="preserve">Contact with mental health and primary care providers before suicide: a </w:t>
      </w:r>
      <w:r w:rsidRPr="00481E17">
        <w:rPr>
          <w:rFonts w:cs="Arial"/>
          <w:sz w:val="20"/>
          <w:szCs w:val="20"/>
          <w:lang w:val="en-US"/>
        </w:rPr>
        <w:lastRenderedPageBreak/>
        <w:t>review of the evidence. American Journal of Psychiatry, v. 159, n. 6, p. 909-916, 2002.</w:t>
      </w:r>
    </w:p>
    <w:p w14:paraId="6717BC37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  <w:lang w:val="en-US"/>
        </w:rPr>
      </w:pPr>
      <w:r w:rsidRPr="00481E17">
        <w:rPr>
          <w:rFonts w:cs="Arial"/>
          <w:sz w:val="20"/>
          <w:szCs w:val="20"/>
          <w:lang w:val="en-US"/>
        </w:rPr>
        <w:t xml:space="preserve">8. De Leo, Diego et al. Contacts with health professionals before suicide: </w:t>
      </w:r>
      <w:proofErr w:type="spellStart"/>
      <w:r w:rsidRPr="00481E17">
        <w:rPr>
          <w:rFonts w:cs="Arial"/>
          <w:sz w:val="20"/>
          <w:szCs w:val="20"/>
          <w:lang w:val="en-US"/>
        </w:rPr>
        <w:t>Misside</w:t>
      </w:r>
      <w:proofErr w:type="spellEnd"/>
      <w:r w:rsidRPr="00481E17">
        <w:rPr>
          <w:rFonts w:cs="Arial"/>
          <w:sz w:val="20"/>
          <w:szCs w:val="20"/>
          <w:lang w:val="en-US"/>
        </w:rPr>
        <w:t xml:space="preserve"> opportunities for prevention?. Comprehensive Psychiatry, v. 54, n. 7, p. 1117-1123, 2013.</w:t>
      </w:r>
    </w:p>
    <w:p w14:paraId="149C8790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  <w:lang w:val="en-US"/>
        </w:rPr>
        <w:t xml:space="preserve">9. </w:t>
      </w:r>
      <w:proofErr w:type="spellStart"/>
      <w:r w:rsidRPr="00481E17">
        <w:rPr>
          <w:rFonts w:cs="Arial"/>
          <w:sz w:val="20"/>
          <w:szCs w:val="20"/>
          <w:lang w:val="en-US"/>
        </w:rPr>
        <w:t>AhmedanI</w:t>
      </w:r>
      <w:proofErr w:type="spellEnd"/>
      <w:r w:rsidRPr="00481E17">
        <w:rPr>
          <w:rFonts w:cs="Arial"/>
          <w:sz w:val="20"/>
          <w:szCs w:val="20"/>
          <w:lang w:val="en-US"/>
        </w:rPr>
        <w:t xml:space="preserve">, B. K. et al. Health care contacts in the year before suicide death. </w:t>
      </w:r>
      <w:proofErr w:type="spellStart"/>
      <w:r w:rsidRPr="00481E17">
        <w:rPr>
          <w:rFonts w:cs="Arial"/>
          <w:sz w:val="20"/>
          <w:szCs w:val="20"/>
        </w:rPr>
        <w:t>Journal</w:t>
      </w:r>
      <w:proofErr w:type="spellEnd"/>
      <w:r w:rsidRPr="00481E17">
        <w:rPr>
          <w:rFonts w:cs="Arial"/>
          <w:sz w:val="20"/>
          <w:szCs w:val="20"/>
        </w:rPr>
        <w:t xml:space="preserve"> of general </w:t>
      </w:r>
      <w:proofErr w:type="spellStart"/>
      <w:r w:rsidRPr="00481E17">
        <w:rPr>
          <w:rFonts w:cs="Arial"/>
          <w:sz w:val="20"/>
          <w:szCs w:val="20"/>
        </w:rPr>
        <w:t>internal</w:t>
      </w:r>
      <w:proofErr w:type="spellEnd"/>
      <w:r w:rsidRPr="00481E17">
        <w:rPr>
          <w:rFonts w:cs="Arial"/>
          <w:sz w:val="20"/>
          <w:szCs w:val="20"/>
        </w:rPr>
        <w:t xml:space="preserve"> medicine, v. 29, n. 6, p. 870-877, 2014.</w:t>
      </w:r>
    </w:p>
    <w:p w14:paraId="54096346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10. Associação Brasileira De Psiquiatria. Suicídio: informando para prevenir. Disponível em: &lt;https://www.cvv.org.br/wp_content/uploads/2017/05/suicidio_informado_para_prevenir_abp_2014.pdf&gt;. Acesso em 28 ago. 2019 </w:t>
      </w:r>
      <w:proofErr w:type="spellStart"/>
      <w:r w:rsidRPr="00481E17">
        <w:rPr>
          <w:rFonts w:cs="Arial"/>
          <w:sz w:val="20"/>
          <w:szCs w:val="20"/>
        </w:rPr>
        <w:t>Brasília:CFM</w:t>
      </w:r>
      <w:proofErr w:type="spellEnd"/>
      <w:r w:rsidRPr="00481E17">
        <w:rPr>
          <w:rFonts w:cs="Arial"/>
          <w:sz w:val="20"/>
          <w:szCs w:val="20"/>
        </w:rPr>
        <w:t>/ABP, 2014.</w:t>
      </w:r>
    </w:p>
    <w:p w14:paraId="0732449B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>11. ABREU, K.P. et al. Comportamento suicida: fatores de risco e intervenções preventivas. Revista Eletrônica de Enfermagem, Universidade Federal de Goiás (UFG), v. 12, n. 1, p.195-200, 2010.</w:t>
      </w:r>
    </w:p>
    <w:p w14:paraId="2E7EAF6C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>12. Organização Mundial De Saúde (OMS). Prevenção do suicídio: um manual para profissionais a saúde em atenção primária. Genebra, 2000. Trad.</w:t>
      </w:r>
    </w:p>
    <w:p w14:paraId="4D1C9627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13. </w:t>
      </w:r>
      <w:proofErr w:type="spellStart"/>
      <w:r w:rsidRPr="00481E17">
        <w:rPr>
          <w:rFonts w:cs="Arial"/>
          <w:sz w:val="20"/>
          <w:szCs w:val="20"/>
        </w:rPr>
        <w:t>Bardin</w:t>
      </w:r>
      <w:proofErr w:type="spellEnd"/>
      <w:r w:rsidRPr="00481E17">
        <w:rPr>
          <w:rFonts w:cs="Arial"/>
          <w:sz w:val="20"/>
          <w:szCs w:val="20"/>
        </w:rPr>
        <w:t xml:space="preserve">, L. (2006). Análise de conteúdo (L. de A. Rego &amp; A. Pinheiro, </w:t>
      </w:r>
      <w:proofErr w:type="spellStart"/>
      <w:r w:rsidRPr="00481E17">
        <w:rPr>
          <w:rFonts w:cs="Arial"/>
          <w:sz w:val="20"/>
          <w:szCs w:val="20"/>
        </w:rPr>
        <w:t>Trads</w:t>
      </w:r>
      <w:proofErr w:type="spellEnd"/>
      <w:r w:rsidRPr="00481E17">
        <w:rPr>
          <w:rFonts w:cs="Arial"/>
          <w:sz w:val="20"/>
          <w:szCs w:val="20"/>
        </w:rPr>
        <w:t>.). Lisboa: Edições 70. (Obra original publicada em 1977).</w:t>
      </w:r>
    </w:p>
    <w:p w14:paraId="5CB940CA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14. </w:t>
      </w:r>
      <w:proofErr w:type="spellStart"/>
      <w:r w:rsidRPr="00481E17">
        <w:rPr>
          <w:rFonts w:cs="Arial"/>
          <w:sz w:val="20"/>
          <w:szCs w:val="20"/>
        </w:rPr>
        <w:t>Schutz</w:t>
      </w:r>
      <w:proofErr w:type="spellEnd"/>
      <w:r w:rsidRPr="00481E17">
        <w:rPr>
          <w:rFonts w:cs="Arial"/>
          <w:sz w:val="20"/>
          <w:szCs w:val="20"/>
        </w:rPr>
        <w:t xml:space="preserve">, A. El problema de la </w:t>
      </w:r>
      <w:proofErr w:type="spellStart"/>
      <w:r w:rsidRPr="00481E17">
        <w:rPr>
          <w:rFonts w:cs="Arial"/>
          <w:sz w:val="20"/>
          <w:szCs w:val="20"/>
        </w:rPr>
        <w:t>realidad</w:t>
      </w:r>
      <w:proofErr w:type="spellEnd"/>
      <w:r w:rsidRPr="00481E17">
        <w:rPr>
          <w:rFonts w:cs="Arial"/>
          <w:sz w:val="20"/>
          <w:szCs w:val="20"/>
        </w:rPr>
        <w:t xml:space="preserve"> social. Buenos Aires: </w:t>
      </w:r>
      <w:proofErr w:type="spellStart"/>
      <w:r w:rsidRPr="00481E17">
        <w:rPr>
          <w:rFonts w:cs="Arial"/>
          <w:sz w:val="20"/>
          <w:szCs w:val="20"/>
        </w:rPr>
        <w:t>Amorrortu</w:t>
      </w:r>
      <w:proofErr w:type="spellEnd"/>
      <w:r w:rsidRPr="00481E17">
        <w:rPr>
          <w:rFonts w:cs="Arial"/>
          <w:sz w:val="20"/>
          <w:szCs w:val="20"/>
        </w:rPr>
        <w:t>, 1974.</w:t>
      </w:r>
    </w:p>
    <w:p w14:paraId="49F7716E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15. </w:t>
      </w:r>
      <w:proofErr w:type="spellStart"/>
      <w:r w:rsidRPr="00481E17">
        <w:rPr>
          <w:rFonts w:cs="Arial"/>
          <w:sz w:val="20"/>
          <w:szCs w:val="20"/>
        </w:rPr>
        <w:t>Kohlrausch</w:t>
      </w:r>
      <w:proofErr w:type="spellEnd"/>
      <w:r w:rsidRPr="00481E17">
        <w:rPr>
          <w:rFonts w:cs="Arial"/>
          <w:sz w:val="20"/>
          <w:szCs w:val="20"/>
        </w:rPr>
        <w:t xml:space="preserve">, </w:t>
      </w:r>
      <w:proofErr w:type="spellStart"/>
      <w:r w:rsidRPr="00481E17">
        <w:rPr>
          <w:rFonts w:cs="Arial"/>
          <w:sz w:val="20"/>
          <w:szCs w:val="20"/>
        </w:rPr>
        <w:t>Eglê</w:t>
      </w:r>
      <w:proofErr w:type="spellEnd"/>
      <w:r w:rsidRPr="00481E17">
        <w:rPr>
          <w:rFonts w:cs="Arial"/>
          <w:sz w:val="20"/>
          <w:szCs w:val="20"/>
        </w:rPr>
        <w:t xml:space="preserve"> Rejane. Avaliação das ações de saúde mental relacionadas ao indivíduo com comportamento suicida na estratégia de saúde da família. Porto Alegre, 2012.</w:t>
      </w:r>
    </w:p>
    <w:p w14:paraId="34C75FF4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>16. SOUSA, Juliana Ferreira de et al. Prevenção ao suicídio na atenção básica: concepção de enfermeiros. Disponível em: &lt;https://revistacuidarte.udes.edu.co/index.php/cuidarte/article/view/609/1091&gt;. Acesso em: 30 de set. 2020.</w:t>
      </w:r>
    </w:p>
    <w:p w14:paraId="5FB8E90F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>17. Stewart, M. et al. Medicina Centrada na Pessoa: transformando o método clínico. 2ª ed. Porto Alegre, Artmed, 2010.</w:t>
      </w:r>
    </w:p>
    <w:p w14:paraId="53D1C0FC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>18. Barbosa V. et al. A prática de autolesão em jovens: uma dor a ser analisada. REME – Rev Min Enferm. 2019</w:t>
      </w:r>
    </w:p>
    <w:p w14:paraId="30E569E6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19. Ferreira, Micheli Leal et al. Comportamento suicida e atenção primária à saúde. Santa Catarina: </w:t>
      </w:r>
      <w:proofErr w:type="spellStart"/>
      <w:r w:rsidRPr="00481E17">
        <w:rPr>
          <w:rFonts w:cs="Arial"/>
          <w:sz w:val="20"/>
          <w:szCs w:val="20"/>
        </w:rPr>
        <w:t>Enfer</w:t>
      </w:r>
      <w:proofErr w:type="spellEnd"/>
      <w:r w:rsidRPr="00481E17">
        <w:rPr>
          <w:rFonts w:cs="Arial"/>
          <w:sz w:val="20"/>
          <w:szCs w:val="20"/>
        </w:rPr>
        <w:t>. Foco, 2018.</w:t>
      </w:r>
    </w:p>
    <w:p w14:paraId="6C1C7B09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20. Silva, Alexandre Vicente. Potencializando a habilidade empática no cuidar de pessoas com comportamento suicida: estudo </w:t>
      </w:r>
      <w:proofErr w:type="spellStart"/>
      <w:r w:rsidRPr="00481E17">
        <w:rPr>
          <w:rFonts w:cs="Arial"/>
          <w:sz w:val="20"/>
          <w:szCs w:val="20"/>
        </w:rPr>
        <w:t>sociopoético</w:t>
      </w:r>
      <w:proofErr w:type="spellEnd"/>
      <w:r w:rsidRPr="00481E17">
        <w:rPr>
          <w:rFonts w:cs="Arial"/>
          <w:sz w:val="20"/>
          <w:szCs w:val="20"/>
        </w:rPr>
        <w:t>. Rio de Janeiro, 2018.</w:t>
      </w:r>
    </w:p>
    <w:p w14:paraId="1BA90A59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21. </w:t>
      </w:r>
      <w:proofErr w:type="spellStart"/>
      <w:r w:rsidRPr="00481E17">
        <w:rPr>
          <w:rFonts w:cs="Arial"/>
          <w:sz w:val="20"/>
          <w:szCs w:val="20"/>
        </w:rPr>
        <w:t>Reisdorfer</w:t>
      </w:r>
      <w:proofErr w:type="spellEnd"/>
      <w:r w:rsidRPr="00481E17">
        <w:rPr>
          <w:rFonts w:cs="Arial"/>
          <w:sz w:val="20"/>
          <w:szCs w:val="20"/>
        </w:rPr>
        <w:t>, Nara et al. Suicídio na voz de profissionais de enfermagem e estratégias de intervenção diante do comportamento suicida. Santa Maria: Rev Enferm UFSM, 2015.</w:t>
      </w:r>
    </w:p>
    <w:p w14:paraId="3EFEB865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>22. Silva, Priscila de Freitas et al. Conhecimento da equipe de enfermagem e agentes comunitários sobre o comportamento suicida. Recife: Rev Enferm UFPE online, 2018.</w:t>
      </w:r>
    </w:p>
    <w:p w14:paraId="4CF4E025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23. Fernandes, Márcia </w:t>
      </w:r>
      <w:proofErr w:type="spellStart"/>
      <w:r w:rsidRPr="00481E17">
        <w:rPr>
          <w:rFonts w:cs="Arial"/>
          <w:sz w:val="20"/>
          <w:szCs w:val="20"/>
        </w:rPr>
        <w:t>Astrês</w:t>
      </w:r>
      <w:proofErr w:type="spellEnd"/>
      <w:r w:rsidRPr="00481E17">
        <w:rPr>
          <w:rFonts w:cs="Arial"/>
          <w:sz w:val="20"/>
          <w:szCs w:val="20"/>
        </w:rPr>
        <w:t xml:space="preserve"> et al. Escuta terapêutica como estratégia de prevenção ao suicídio: relato de experiência. Piauí: Rev Enferm UFPI, 2018.</w:t>
      </w:r>
    </w:p>
    <w:p w14:paraId="6947C308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24. Ferreira, </w:t>
      </w:r>
      <w:proofErr w:type="spellStart"/>
      <w:r w:rsidRPr="00481E17">
        <w:rPr>
          <w:rFonts w:cs="Arial"/>
          <w:sz w:val="20"/>
          <w:szCs w:val="20"/>
        </w:rPr>
        <w:t>Geovana</w:t>
      </w:r>
      <w:proofErr w:type="spellEnd"/>
      <w:r w:rsidRPr="00481E17">
        <w:rPr>
          <w:rFonts w:cs="Arial"/>
          <w:sz w:val="20"/>
          <w:szCs w:val="20"/>
        </w:rPr>
        <w:t xml:space="preserve"> da Silva et al. Possibilidades de abordagem do tema do suicídio na Estratégia Saúde da Família. Disponível em: &lt;https://www.scielo.br/scielo.php?script=sci_arttext&amp;pid=S010373312019000400611&gt;. Acesso em: 30 de set. 2020.</w:t>
      </w:r>
    </w:p>
    <w:p w14:paraId="0111F0B6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25. </w:t>
      </w:r>
      <w:proofErr w:type="spellStart"/>
      <w:r w:rsidRPr="00481E17">
        <w:rPr>
          <w:rFonts w:cs="Arial"/>
          <w:sz w:val="20"/>
          <w:szCs w:val="20"/>
        </w:rPr>
        <w:t>Kohlrausch</w:t>
      </w:r>
      <w:proofErr w:type="spellEnd"/>
      <w:r w:rsidRPr="00481E17">
        <w:rPr>
          <w:rFonts w:cs="Arial"/>
          <w:sz w:val="20"/>
          <w:szCs w:val="20"/>
        </w:rPr>
        <w:t xml:space="preserve">, </w:t>
      </w:r>
      <w:proofErr w:type="spellStart"/>
      <w:r w:rsidRPr="00481E17">
        <w:rPr>
          <w:rFonts w:cs="Arial"/>
          <w:sz w:val="20"/>
          <w:szCs w:val="20"/>
        </w:rPr>
        <w:t>Eglê</w:t>
      </w:r>
      <w:proofErr w:type="spellEnd"/>
      <w:r w:rsidRPr="00481E17">
        <w:rPr>
          <w:rFonts w:cs="Arial"/>
          <w:sz w:val="20"/>
          <w:szCs w:val="20"/>
        </w:rPr>
        <w:t xml:space="preserve"> Rejane. Avaliação das ações de saúde mental relacionadas ao indivíduo com comportamento suicida na estratégia de saúde da família. Porto Alegre, 2012.</w:t>
      </w:r>
    </w:p>
    <w:p w14:paraId="284C31B0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>26. Magalhães, Lucimara Silva et al. Depressão e comportamento suicida: atenção primária em saúde. Disponível em: &lt;http://pepsic.bvsalud.org/scielo.php?script=sci_arttext&amp;pid=S2177093X2019000100008&gt;. Acesso em: 30 de set. 2020.</w:t>
      </w:r>
    </w:p>
    <w:p w14:paraId="0E1AEFEE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27. COSTA, Renata Alves da et al. Formação </w:t>
      </w:r>
      <w:proofErr w:type="spellStart"/>
      <w:r w:rsidRPr="00481E17">
        <w:rPr>
          <w:rFonts w:cs="Arial"/>
          <w:sz w:val="20"/>
          <w:szCs w:val="20"/>
        </w:rPr>
        <w:t>interprofissional</w:t>
      </w:r>
      <w:proofErr w:type="spellEnd"/>
      <w:r w:rsidRPr="00481E17">
        <w:rPr>
          <w:rFonts w:cs="Arial"/>
          <w:sz w:val="20"/>
          <w:szCs w:val="20"/>
        </w:rPr>
        <w:t xml:space="preserve"> em saúde e o acolhimento a situações limites: compreensão do fenômeno do suicídio. Disponível em: &lt;</w:t>
      </w:r>
      <w:proofErr w:type="spellStart"/>
      <w:r w:rsidRPr="00481E17">
        <w:rPr>
          <w:rFonts w:cs="Arial"/>
          <w:sz w:val="20"/>
          <w:szCs w:val="20"/>
        </w:rPr>
        <w:t>http</w:t>
      </w:r>
      <w:proofErr w:type="spellEnd"/>
      <w:r w:rsidRPr="00481E17">
        <w:rPr>
          <w:rFonts w:cs="Arial"/>
          <w:sz w:val="20"/>
          <w:szCs w:val="20"/>
        </w:rPr>
        <w:t>://pepsic.bvsalud.org/</w:t>
      </w:r>
      <w:proofErr w:type="spellStart"/>
      <w:r w:rsidRPr="00481E17">
        <w:rPr>
          <w:rFonts w:cs="Arial"/>
          <w:sz w:val="20"/>
          <w:szCs w:val="20"/>
        </w:rPr>
        <w:t>pdf</w:t>
      </w:r>
      <w:proofErr w:type="spellEnd"/>
      <w:r w:rsidRPr="00481E17">
        <w:rPr>
          <w:rFonts w:cs="Arial"/>
          <w:sz w:val="20"/>
          <w:szCs w:val="20"/>
        </w:rPr>
        <w:t>/mental/v11n21/v11n21a06.pdf&gt;. Acesso em: 30 de set. 2020.</w:t>
      </w:r>
    </w:p>
    <w:p w14:paraId="3A7324E9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28. Sousa, Juliana Ferreira de et al. Prevenção ao suicídio na atenção básica: concepção de </w:t>
      </w:r>
      <w:r w:rsidRPr="00481E17">
        <w:rPr>
          <w:rFonts w:cs="Arial"/>
          <w:sz w:val="20"/>
          <w:szCs w:val="20"/>
        </w:rPr>
        <w:lastRenderedPageBreak/>
        <w:t>enfermeiros. Disponível em: &lt;https://revistacuidarte.udes.edu.co/index.php/cuidarte/article/view/609/1091&gt;. Acesso em: 30 de set. 2020.</w:t>
      </w:r>
    </w:p>
    <w:p w14:paraId="6E5BDD9D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29.  </w:t>
      </w:r>
      <w:proofErr w:type="spellStart"/>
      <w:r w:rsidRPr="00481E17">
        <w:rPr>
          <w:rFonts w:cs="Arial"/>
          <w:sz w:val="20"/>
          <w:szCs w:val="20"/>
        </w:rPr>
        <w:t>Buriola</w:t>
      </w:r>
      <w:proofErr w:type="spellEnd"/>
      <w:r w:rsidRPr="00481E17">
        <w:rPr>
          <w:rFonts w:cs="Arial"/>
          <w:sz w:val="20"/>
          <w:szCs w:val="20"/>
        </w:rPr>
        <w:t>, Aline Aparecida et al. Assistência de enfermagem às famílias de indivíduos que tentaram suicídio. Disponível em: &lt;https://www.scielo.br/scielo.php?script=sci_arttext&amp;pid=S141481452011000400008&amp;lng=pt&amp;nrm=iso&gt;. Acesso em: 30 de set. 2020.</w:t>
      </w:r>
    </w:p>
    <w:p w14:paraId="5551C5D2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>30. Heck, Rita Maria et al. Ação dos profissionais de um centro de atenção Psicossocial diante de usuários com tentativa e risco de Suicídio. Disponível em: &lt;https://www.scielo.br/</w:t>
      </w:r>
      <w:proofErr w:type="spellStart"/>
      <w:r w:rsidRPr="00481E17">
        <w:rPr>
          <w:rFonts w:cs="Arial"/>
          <w:sz w:val="20"/>
          <w:szCs w:val="20"/>
        </w:rPr>
        <w:t>pdf</w:t>
      </w:r>
      <w:proofErr w:type="spellEnd"/>
      <w:r w:rsidRPr="00481E17">
        <w:rPr>
          <w:rFonts w:cs="Arial"/>
          <w:sz w:val="20"/>
          <w:szCs w:val="20"/>
        </w:rPr>
        <w:t>/</w:t>
      </w:r>
      <w:proofErr w:type="spellStart"/>
      <w:r w:rsidRPr="00481E17">
        <w:rPr>
          <w:rFonts w:cs="Arial"/>
          <w:sz w:val="20"/>
          <w:szCs w:val="20"/>
        </w:rPr>
        <w:t>tce</w:t>
      </w:r>
      <w:proofErr w:type="spellEnd"/>
      <w:r w:rsidRPr="00481E17">
        <w:rPr>
          <w:rFonts w:cs="Arial"/>
          <w:sz w:val="20"/>
          <w:szCs w:val="20"/>
        </w:rPr>
        <w:t>/v21n1/a03v21n1.pdf&gt;. Acesso em: 30 de set. 2020.</w:t>
      </w:r>
    </w:p>
    <w:p w14:paraId="3D1EF7CF" w14:textId="77777777" w:rsidR="00481E17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>31. Gabriel, Isabela Martins, et al. Autolesão não suicida entre adolescentes: significados para profissionais da educação e da Atenção Básica à Saúde. Disponível em: &lt;https:// www.scielo.br/pdf/ean/v24n4/1414-8145-ean-24-4-e20200050.pdf2020.</w:t>
      </w:r>
    </w:p>
    <w:p w14:paraId="6AF1CD06" w14:textId="681596F7" w:rsidR="00F42112" w:rsidRPr="00481E17" w:rsidRDefault="00481E17" w:rsidP="00481E17">
      <w:pPr>
        <w:spacing w:after="100" w:afterAutospacing="1"/>
        <w:rPr>
          <w:rFonts w:cs="Arial"/>
          <w:sz w:val="20"/>
          <w:szCs w:val="20"/>
        </w:rPr>
      </w:pPr>
      <w:r w:rsidRPr="00481E17">
        <w:rPr>
          <w:rFonts w:cs="Arial"/>
          <w:sz w:val="20"/>
          <w:szCs w:val="20"/>
        </w:rPr>
        <w:t xml:space="preserve">32. Van Der </w:t>
      </w:r>
      <w:proofErr w:type="spellStart"/>
      <w:r w:rsidRPr="00481E17">
        <w:rPr>
          <w:rFonts w:cs="Arial"/>
          <w:sz w:val="20"/>
          <w:szCs w:val="20"/>
        </w:rPr>
        <w:t>Molen</w:t>
      </w:r>
      <w:proofErr w:type="spellEnd"/>
      <w:r w:rsidRPr="00481E17">
        <w:rPr>
          <w:rFonts w:cs="Arial"/>
          <w:sz w:val="20"/>
          <w:szCs w:val="20"/>
        </w:rPr>
        <w:t xml:space="preserve"> H.T; Lang G. Habilidades da escuta na consulta médica. In. Leite, A. J. M; </w:t>
      </w:r>
      <w:proofErr w:type="spellStart"/>
      <w:r w:rsidRPr="00481E17">
        <w:rPr>
          <w:rFonts w:cs="Arial"/>
          <w:sz w:val="20"/>
          <w:szCs w:val="20"/>
        </w:rPr>
        <w:t>Caprara</w:t>
      </w:r>
      <w:proofErr w:type="spellEnd"/>
      <w:r w:rsidRPr="00481E17">
        <w:rPr>
          <w:rFonts w:cs="Arial"/>
          <w:sz w:val="20"/>
          <w:szCs w:val="20"/>
        </w:rPr>
        <w:t xml:space="preserve">, A.; Coelho Filho; J. M. Habilidades de comunicação com pacientes e famílias. 1ª ed. São Paulo. Ed. </w:t>
      </w:r>
      <w:proofErr w:type="spellStart"/>
      <w:r w:rsidRPr="00481E17">
        <w:rPr>
          <w:rFonts w:cs="Arial"/>
          <w:sz w:val="20"/>
          <w:szCs w:val="20"/>
        </w:rPr>
        <w:t>Sarvier</w:t>
      </w:r>
      <w:proofErr w:type="spellEnd"/>
      <w:r w:rsidRPr="00481E17">
        <w:rPr>
          <w:rFonts w:cs="Arial"/>
          <w:sz w:val="20"/>
          <w:szCs w:val="20"/>
        </w:rPr>
        <w:t>, 2007.</w:t>
      </w:r>
    </w:p>
    <w:sectPr w:rsidR="00F42112" w:rsidRPr="00481E17" w:rsidSect="00CE15C9">
      <w:type w:val="continuous"/>
      <w:pgSz w:w="11906" w:h="16838"/>
      <w:pgMar w:top="1701" w:right="1134" w:bottom="1134" w:left="1701" w:header="709" w:footer="709" w:gutter="0"/>
      <w:pgNumType w:start="3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CA8D1" w14:textId="77777777" w:rsidR="005950BF" w:rsidRDefault="005950BF" w:rsidP="000E51B8">
      <w:pPr>
        <w:spacing w:after="0"/>
      </w:pPr>
      <w:r>
        <w:separator/>
      </w:r>
    </w:p>
  </w:endnote>
  <w:endnote w:type="continuationSeparator" w:id="0">
    <w:p w14:paraId="074825FB" w14:textId="77777777" w:rsidR="005950BF" w:rsidRDefault="005950BF" w:rsidP="000E51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EE300" w14:textId="3CA281A7" w:rsidR="00EC1491" w:rsidRPr="005C1539" w:rsidRDefault="00EC1491" w:rsidP="00EC1491">
    <w:pPr>
      <w:pStyle w:val="Rodap"/>
      <w:tabs>
        <w:tab w:val="clear" w:pos="4252"/>
        <w:tab w:val="clear" w:pos="8504"/>
        <w:tab w:val="left" w:pos="2990"/>
      </w:tabs>
      <w:rPr>
        <w:sz w:val="18"/>
        <w:szCs w:val="18"/>
        <w:lang w:val="en-US"/>
      </w:rPr>
    </w:pPr>
    <w:r w:rsidRPr="005C1539">
      <w:rPr>
        <w:sz w:val="18"/>
        <w:szCs w:val="18"/>
        <w:lang w:val="en-US"/>
      </w:rPr>
      <w:t xml:space="preserve">Rev Sau </w:t>
    </w:r>
    <w:r w:rsidR="005C1539" w:rsidRPr="005C1539">
      <w:rPr>
        <w:sz w:val="18"/>
        <w:szCs w:val="18"/>
        <w:lang w:val="en-US"/>
      </w:rPr>
      <w:t>Nob.</w:t>
    </w:r>
    <w:r w:rsidR="005C1539">
      <w:rPr>
        <w:sz w:val="18"/>
        <w:szCs w:val="18"/>
        <w:lang w:val="en-US"/>
      </w:rPr>
      <w:t xml:space="preserve"> 202</w:t>
    </w:r>
    <w:r w:rsidR="00550C21">
      <w:rPr>
        <w:sz w:val="18"/>
        <w:szCs w:val="18"/>
        <w:lang w:val="en-US"/>
      </w:rPr>
      <w:t>1</w:t>
    </w:r>
    <w:r w:rsidR="005C1539">
      <w:rPr>
        <w:sz w:val="18"/>
        <w:szCs w:val="18"/>
        <w:lang w:val="en-US"/>
      </w:rPr>
      <w:t>;1</w:t>
    </w:r>
    <w:r w:rsidRPr="005C1539">
      <w:rPr>
        <w:sz w:val="18"/>
        <w:szCs w:val="18"/>
        <w:lang w:val="en-US"/>
      </w:rPr>
      <w:t>(</w:t>
    </w:r>
    <w:r w:rsidR="005C1539">
      <w:rPr>
        <w:sz w:val="18"/>
        <w:szCs w:val="18"/>
        <w:lang w:val="en-US"/>
      </w:rPr>
      <w:t>1</w:t>
    </w:r>
    <w:r w:rsidRPr="005C1539">
      <w:rPr>
        <w:sz w:val="18"/>
        <w:szCs w:val="18"/>
        <w:lang w:val="en-US"/>
      </w:rPr>
      <w:t>):</w:t>
    </w:r>
    <w:r w:rsidR="005C1539">
      <w:rPr>
        <w:sz w:val="18"/>
        <w:szCs w:val="18"/>
        <w:lang w:val="en-US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E8183" w14:textId="77777777" w:rsidR="005950BF" w:rsidRDefault="005950BF" w:rsidP="000E51B8">
      <w:pPr>
        <w:spacing w:after="0"/>
      </w:pPr>
      <w:r>
        <w:separator/>
      </w:r>
    </w:p>
  </w:footnote>
  <w:footnote w:type="continuationSeparator" w:id="0">
    <w:p w14:paraId="30E6E13D" w14:textId="77777777" w:rsidR="005950BF" w:rsidRDefault="005950BF" w:rsidP="000E51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BE630" w14:textId="616CA799" w:rsidR="00454373" w:rsidRDefault="00EC1491" w:rsidP="00EC1491">
    <w:pPr>
      <w:pStyle w:val="Cabealho"/>
      <w:jc w:val="right"/>
    </w:pPr>
    <w:r>
      <w:t xml:space="preserve">Artigo </w:t>
    </w:r>
    <w:r w:rsidR="00481E17">
      <w:t>de Revisão</w:t>
    </w:r>
  </w:p>
  <w:p w14:paraId="206670DA" w14:textId="77777777" w:rsidR="00481E17" w:rsidRDefault="00481E17" w:rsidP="00481E1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C11F2"/>
    <w:multiLevelType w:val="multilevel"/>
    <w:tmpl w:val="A3C67D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8B7C3F"/>
    <w:multiLevelType w:val="hybridMultilevel"/>
    <w:tmpl w:val="909C5AE6"/>
    <w:lvl w:ilvl="0" w:tplc="843C68C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C41FD2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FC5D3C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06B98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4854A2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420F3C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C252C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D6D00A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82B6A2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D535EE"/>
    <w:multiLevelType w:val="hybridMultilevel"/>
    <w:tmpl w:val="71ECD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40FE6"/>
    <w:multiLevelType w:val="hybridMultilevel"/>
    <w:tmpl w:val="42AE8B5A"/>
    <w:lvl w:ilvl="0" w:tplc="78CC98D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BE620C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34A1B2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F4BAB0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02D9A6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2868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70972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BE38AA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9E6028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A2"/>
    <w:rsid w:val="00000847"/>
    <w:rsid w:val="00002174"/>
    <w:rsid w:val="000074DD"/>
    <w:rsid w:val="000202B6"/>
    <w:rsid w:val="000222FE"/>
    <w:rsid w:val="00025150"/>
    <w:rsid w:val="000258A7"/>
    <w:rsid w:val="00026A2D"/>
    <w:rsid w:val="00051DE1"/>
    <w:rsid w:val="00053B08"/>
    <w:rsid w:val="00073FA2"/>
    <w:rsid w:val="00084281"/>
    <w:rsid w:val="000918F0"/>
    <w:rsid w:val="00093518"/>
    <w:rsid w:val="000A147D"/>
    <w:rsid w:val="000A1817"/>
    <w:rsid w:val="000A18AE"/>
    <w:rsid w:val="000A1E83"/>
    <w:rsid w:val="000A2F6E"/>
    <w:rsid w:val="000D7A2B"/>
    <w:rsid w:val="000E0094"/>
    <w:rsid w:val="000E1F34"/>
    <w:rsid w:val="000E51B8"/>
    <w:rsid w:val="000E74AC"/>
    <w:rsid w:val="000F58BF"/>
    <w:rsid w:val="00105732"/>
    <w:rsid w:val="00106C8C"/>
    <w:rsid w:val="0011199A"/>
    <w:rsid w:val="001256F0"/>
    <w:rsid w:val="00131B47"/>
    <w:rsid w:val="001410EE"/>
    <w:rsid w:val="001602FF"/>
    <w:rsid w:val="001745BC"/>
    <w:rsid w:val="00177CA0"/>
    <w:rsid w:val="0018171F"/>
    <w:rsid w:val="001929EC"/>
    <w:rsid w:val="0019594C"/>
    <w:rsid w:val="001A79A8"/>
    <w:rsid w:val="001B648D"/>
    <w:rsid w:val="001C15FB"/>
    <w:rsid w:val="001D78B0"/>
    <w:rsid w:val="001D7ABE"/>
    <w:rsid w:val="00206220"/>
    <w:rsid w:val="002200CC"/>
    <w:rsid w:val="00222555"/>
    <w:rsid w:val="00223736"/>
    <w:rsid w:val="00227A5A"/>
    <w:rsid w:val="00230682"/>
    <w:rsid w:val="00245702"/>
    <w:rsid w:val="002478A2"/>
    <w:rsid w:val="00262DBD"/>
    <w:rsid w:val="00263377"/>
    <w:rsid w:val="00277BD6"/>
    <w:rsid w:val="002842C8"/>
    <w:rsid w:val="0029175D"/>
    <w:rsid w:val="002A03B4"/>
    <w:rsid w:val="002A18AB"/>
    <w:rsid w:val="002A3B94"/>
    <w:rsid w:val="002A70AC"/>
    <w:rsid w:val="002A7AE0"/>
    <w:rsid w:val="002B45DD"/>
    <w:rsid w:val="002C2D88"/>
    <w:rsid w:val="002C3471"/>
    <w:rsid w:val="002C667B"/>
    <w:rsid w:val="002C685C"/>
    <w:rsid w:val="002C773B"/>
    <w:rsid w:val="002C7B3E"/>
    <w:rsid w:val="002D0B31"/>
    <w:rsid w:val="002E380C"/>
    <w:rsid w:val="002E4121"/>
    <w:rsid w:val="002E6659"/>
    <w:rsid w:val="00307CF2"/>
    <w:rsid w:val="00316F99"/>
    <w:rsid w:val="00324530"/>
    <w:rsid w:val="00327850"/>
    <w:rsid w:val="0033288F"/>
    <w:rsid w:val="003415EF"/>
    <w:rsid w:val="003541F9"/>
    <w:rsid w:val="003607DB"/>
    <w:rsid w:val="0036183F"/>
    <w:rsid w:val="00362200"/>
    <w:rsid w:val="00365CA7"/>
    <w:rsid w:val="00367B52"/>
    <w:rsid w:val="00372509"/>
    <w:rsid w:val="00382A25"/>
    <w:rsid w:val="003876EA"/>
    <w:rsid w:val="00393BC0"/>
    <w:rsid w:val="003A0DF1"/>
    <w:rsid w:val="003A6016"/>
    <w:rsid w:val="003D02D3"/>
    <w:rsid w:val="003D3300"/>
    <w:rsid w:val="003D628A"/>
    <w:rsid w:val="003E28EA"/>
    <w:rsid w:val="003F073D"/>
    <w:rsid w:val="003F0AC7"/>
    <w:rsid w:val="003F54F0"/>
    <w:rsid w:val="004033E4"/>
    <w:rsid w:val="00403B72"/>
    <w:rsid w:val="00405A5A"/>
    <w:rsid w:val="0040657D"/>
    <w:rsid w:val="0041522E"/>
    <w:rsid w:val="00424C4F"/>
    <w:rsid w:val="004371BA"/>
    <w:rsid w:val="00442213"/>
    <w:rsid w:val="00444F85"/>
    <w:rsid w:val="00451FB8"/>
    <w:rsid w:val="00454373"/>
    <w:rsid w:val="004625CB"/>
    <w:rsid w:val="004754D4"/>
    <w:rsid w:val="00481E17"/>
    <w:rsid w:val="00492249"/>
    <w:rsid w:val="00493E4C"/>
    <w:rsid w:val="00495B18"/>
    <w:rsid w:val="004963FF"/>
    <w:rsid w:val="00497B3C"/>
    <w:rsid w:val="004A20B2"/>
    <w:rsid w:val="004C0448"/>
    <w:rsid w:val="004C7159"/>
    <w:rsid w:val="004D06DC"/>
    <w:rsid w:val="004D1260"/>
    <w:rsid w:val="004D5039"/>
    <w:rsid w:val="004E1EF4"/>
    <w:rsid w:val="004E50AD"/>
    <w:rsid w:val="004F05F1"/>
    <w:rsid w:val="004F53FE"/>
    <w:rsid w:val="004F64A8"/>
    <w:rsid w:val="004F70E6"/>
    <w:rsid w:val="005128CF"/>
    <w:rsid w:val="0052000D"/>
    <w:rsid w:val="0052052B"/>
    <w:rsid w:val="005233E5"/>
    <w:rsid w:val="00532481"/>
    <w:rsid w:val="0054441C"/>
    <w:rsid w:val="00546775"/>
    <w:rsid w:val="00550C21"/>
    <w:rsid w:val="00566413"/>
    <w:rsid w:val="00570EF8"/>
    <w:rsid w:val="00575223"/>
    <w:rsid w:val="00585184"/>
    <w:rsid w:val="005950BF"/>
    <w:rsid w:val="005A745B"/>
    <w:rsid w:val="005B5B8C"/>
    <w:rsid w:val="005C1539"/>
    <w:rsid w:val="005C72B4"/>
    <w:rsid w:val="005D1480"/>
    <w:rsid w:val="005E22CD"/>
    <w:rsid w:val="005E2918"/>
    <w:rsid w:val="005E43E2"/>
    <w:rsid w:val="005E4DA3"/>
    <w:rsid w:val="005E4EC8"/>
    <w:rsid w:val="005E77C5"/>
    <w:rsid w:val="005F0261"/>
    <w:rsid w:val="005F136A"/>
    <w:rsid w:val="00607467"/>
    <w:rsid w:val="00623872"/>
    <w:rsid w:val="006370EA"/>
    <w:rsid w:val="00642304"/>
    <w:rsid w:val="006449A7"/>
    <w:rsid w:val="006508DD"/>
    <w:rsid w:val="006522DA"/>
    <w:rsid w:val="006527FC"/>
    <w:rsid w:val="006529B8"/>
    <w:rsid w:val="0065506A"/>
    <w:rsid w:val="006555DF"/>
    <w:rsid w:val="006562ED"/>
    <w:rsid w:val="00660357"/>
    <w:rsid w:val="00662F8D"/>
    <w:rsid w:val="0066539C"/>
    <w:rsid w:val="00667785"/>
    <w:rsid w:val="00690E51"/>
    <w:rsid w:val="00693CE8"/>
    <w:rsid w:val="00694EF9"/>
    <w:rsid w:val="006A3F2A"/>
    <w:rsid w:val="006B2639"/>
    <w:rsid w:val="006C5526"/>
    <w:rsid w:val="006C60FD"/>
    <w:rsid w:val="006C6BA5"/>
    <w:rsid w:val="006D0245"/>
    <w:rsid w:val="006D71EB"/>
    <w:rsid w:val="006F1272"/>
    <w:rsid w:val="006F16E9"/>
    <w:rsid w:val="006F1D40"/>
    <w:rsid w:val="00710B24"/>
    <w:rsid w:val="00713547"/>
    <w:rsid w:val="00744865"/>
    <w:rsid w:val="007464F0"/>
    <w:rsid w:val="00752034"/>
    <w:rsid w:val="0075451E"/>
    <w:rsid w:val="00754AC5"/>
    <w:rsid w:val="00763AF0"/>
    <w:rsid w:val="00775800"/>
    <w:rsid w:val="00775C96"/>
    <w:rsid w:val="0078362C"/>
    <w:rsid w:val="0078473C"/>
    <w:rsid w:val="007861B6"/>
    <w:rsid w:val="0078746B"/>
    <w:rsid w:val="007B25E1"/>
    <w:rsid w:val="007B61B0"/>
    <w:rsid w:val="007E02C7"/>
    <w:rsid w:val="007E3F2A"/>
    <w:rsid w:val="007E5558"/>
    <w:rsid w:val="007E58F4"/>
    <w:rsid w:val="007E5DE8"/>
    <w:rsid w:val="007F1D07"/>
    <w:rsid w:val="007F4391"/>
    <w:rsid w:val="007F4599"/>
    <w:rsid w:val="007F4981"/>
    <w:rsid w:val="007F49C1"/>
    <w:rsid w:val="008007E9"/>
    <w:rsid w:val="008147C5"/>
    <w:rsid w:val="008279A0"/>
    <w:rsid w:val="0083658A"/>
    <w:rsid w:val="00844BF7"/>
    <w:rsid w:val="00850C19"/>
    <w:rsid w:val="008512B8"/>
    <w:rsid w:val="00851DCF"/>
    <w:rsid w:val="00854647"/>
    <w:rsid w:val="008548D9"/>
    <w:rsid w:val="008572B9"/>
    <w:rsid w:val="008622CE"/>
    <w:rsid w:val="0086461D"/>
    <w:rsid w:val="008726C5"/>
    <w:rsid w:val="008804BE"/>
    <w:rsid w:val="0088757B"/>
    <w:rsid w:val="008A5940"/>
    <w:rsid w:val="008B09D7"/>
    <w:rsid w:val="008D0697"/>
    <w:rsid w:val="008D4A86"/>
    <w:rsid w:val="008E0E13"/>
    <w:rsid w:val="008E7DCE"/>
    <w:rsid w:val="008F74D5"/>
    <w:rsid w:val="00900D8A"/>
    <w:rsid w:val="009013CC"/>
    <w:rsid w:val="00911C47"/>
    <w:rsid w:val="009129F2"/>
    <w:rsid w:val="00917819"/>
    <w:rsid w:val="00930EA3"/>
    <w:rsid w:val="00934231"/>
    <w:rsid w:val="00937AD9"/>
    <w:rsid w:val="00946D5A"/>
    <w:rsid w:val="0094701B"/>
    <w:rsid w:val="009633AE"/>
    <w:rsid w:val="00964F42"/>
    <w:rsid w:val="009662F3"/>
    <w:rsid w:val="00967B01"/>
    <w:rsid w:val="0098070A"/>
    <w:rsid w:val="00985997"/>
    <w:rsid w:val="009964BE"/>
    <w:rsid w:val="00996E13"/>
    <w:rsid w:val="009C2540"/>
    <w:rsid w:val="009C34C0"/>
    <w:rsid w:val="009C3D10"/>
    <w:rsid w:val="009C7B8E"/>
    <w:rsid w:val="009D0819"/>
    <w:rsid w:val="009D4F7C"/>
    <w:rsid w:val="009D5F95"/>
    <w:rsid w:val="009E6E4D"/>
    <w:rsid w:val="009F6AAF"/>
    <w:rsid w:val="00A00510"/>
    <w:rsid w:val="00A10368"/>
    <w:rsid w:val="00A174D2"/>
    <w:rsid w:val="00A30475"/>
    <w:rsid w:val="00A347D3"/>
    <w:rsid w:val="00A4091C"/>
    <w:rsid w:val="00A5734F"/>
    <w:rsid w:val="00A60565"/>
    <w:rsid w:val="00A61BA9"/>
    <w:rsid w:val="00A8178A"/>
    <w:rsid w:val="00A820C8"/>
    <w:rsid w:val="00A86ED5"/>
    <w:rsid w:val="00A9534F"/>
    <w:rsid w:val="00AA03C3"/>
    <w:rsid w:val="00AA2873"/>
    <w:rsid w:val="00AA3116"/>
    <w:rsid w:val="00AA5B88"/>
    <w:rsid w:val="00AB2723"/>
    <w:rsid w:val="00AB3394"/>
    <w:rsid w:val="00AB3E56"/>
    <w:rsid w:val="00AC246E"/>
    <w:rsid w:val="00AD4CBF"/>
    <w:rsid w:val="00AD6610"/>
    <w:rsid w:val="00AE6C80"/>
    <w:rsid w:val="00AF1AB1"/>
    <w:rsid w:val="00AF7363"/>
    <w:rsid w:val="00B0241D"/>
    <w:rsid w:val="00B04FB3"/>
    <w:rsid w:val="00B1033C"/>
    <w:rsid w:val="00B149CF"/>
    <w:rsid w:val="00B14A52"/>
    <w:rsid w:val="00B2052E"/>
    <w:rsid w:val="00B2737E"/>
    <w:rsid w:val="00B4514C"/>
    <w:rsid w:val="00B45ECA"/>
    <w:rsid w:val="00B574CF"/>
    <w:rsid w:val="00B749A3"/>
    <w:rsid w:val="00B877AF"/>
    <w:rsid w:val="00B95708"/>
    <w:rsid w:val="00BA3AE5"/>
    <w:rsid w:val="00BB2BD1"/>
    <w:rsid w:val="00BB3382"/>
    <w:rsid w:val="00BB6029"/>
    <w:rsid w:val="00BC2369"/>
    <w:rsid w:val="00BC2424"/>
    <w:rsid w:val="00BC3409"/>
    <w:rsid w:val="00BC57E7"/>
    <w:rsid w:val="00C00A69"/>
    <w:rsid w:val="00C068E2"/>
    <w:rsid w:val="00C10C72"/>
    <w:rsid w:val="00C13AE2"/>
    <w:rsid w:val="00C32157"/>
    <w:rsid w:val="00C342E9"/>
    <w:rsid w:val="00C34458"/>
    <w:rsid w:val="00C368C5"/>
    <w:rsid w:val="00C45B89"/>
    <w:rsid w:val="00C67668"/>
    <w:rsid w:val="00C8330D"/>
    <w:rsid w:val="00C8332F"/>
    <w:rsid w:val="00C86BE9"/>
    <w:rsid w:val="00CA482A"/>
    <w:rsid w:val="00CA4CFB"/>
    <w:rsid w:val="00CB0DF2"/>
    <w:rsid w:val="00CB28BE"/>
    <w:rsid w:val="00CB719F"/>
    <w:rsid w:val="00CB7D8E"/>
    <w:rsid w:val="00CC3B29"/>
    <w:rsid w:val="00CD1A4E"/>
    <w:rsid w:val="00CD22B6"/>
    <w:rsid w:val="00CE0FAD"/>
    <w:rsid w:val="00CE15C9"/>
    <w:rsid w:val="00CE2C85"/>
    <w:rsid w:val="00CE4C09"/>
    <w:rsid w:val="00CF18FC"/>
    <w:rsid w:val="00D0083F"/>
    <w:rsid w:val="00D06F53"/>
    <w:rsid w:val="00D17F46"/>
    <w:rsid w:val="00D22AE9"/>
    <w:rsid w:val="00D27148"/>
    <w:rsid w:val="00D33AE2"/>
    <w:rsid w:val="00D35EE1"/>
    <w:rsid w:val="00D36763"/>
    <w:rsid w:val="00D4007F"/>
    <w:rsid w:val="00D62C11"/>
    <w:rsid w:val="00D64872"/>
    <w:rsid w:val="00D67F13"/>
    <w:rsid w:val="00D80DA2"/>
    <w:rsid w:val="00D966F5"/>
    <w:rsid w:val="00DB7150"/>
    <w:rsid w:val="00DB79F2"/>
    <w:rsid w:val="00DC16C9"/>
    <w:rsid w:val="00DC220D"/>
    <w:rsid w:val="00DD2CBF"/>
    <w:rsid w:val="00DD672F"/>
    <w:rsid w:val="00DD6E55"/>
    <w:rsid w:val="00DE291E"/>
    <w:rsid w:val="00DF3F77"/>
    <w:rsid w:val="00E0521E"/>
    <w:rsid w:val="00E07667"/>
    <w:rsid w:val="00E22B00"/>
    <w:rsid w:val="00E246A2"/>
    <w:rsid w:val="00E336F8"/>
    <w:rsid w:val="00E33EBC"/>
    <w:rsid w:val="00E456D3"/>
    <w:rsid w:val="00E5048C"/>
    <w:rsid w:val="00E579E1"/>
    <w:rsid w:val="00E65339"/>
    <w:rsid w:val="00E67CAA"/>
    <w:rsid w:val="00E87470"/>
    <w:rsid w:val="00E962C4"/>
    <w:rsid w:val="00EB4D56"/>
    <w:rsid w:val="00EC1491"/>
    <w:rsid w:val="00EC51E6"/>
    <w:rsid w:val="00ED086E"/>
    <w:rsid w:val="00ED0AF1"/>
    <w:rsid w:val="00ED4265"/>
    <w:rsid w:val="00F03658"/>
    <w:rsid w:val="00F06B18"/>
    <w:rsid w:val="00F17528"/>
    <w:rsid w:val="00F17F97"/>
    <w:rsid w:val="00F2188F"/>
    <w:rsid w:val="00F24F13"/>
    <w:rsid w:val="00F26439"/>
    <w:rsid w:val="00F3319B"/>
    <w:rsid w:val="00F33FFB"/>
    <w:rsid w:val="00F36AF1"/>
    <w:rsid w:val="00F36F38"/>
    <w:rsid w:val="00F4056A"/>
    <w:rsid w:val="00F42112"/>
    <w:rsid w:val="00F5494D"/>
    <w:rsid w:val="00F62578"/>
    <w:rsid w:val="00F72F2A"/>
    <w:rsid w:val="00F804AC"/>
    <w:rsid w:val="00F9255C"/>
    <w:rsid w:val="00F93611"/>
    <w:rsid w:val="00F966A3"/>
    <w:rsid w:val="00FA0B2B"/>
    <w:rsid w:val="00FB0944"/>
    <w:rsid w:val="00FB0E4B"/>
    <w:rsid w:val="00FB3C95"/>
    <w:rsid w:val="00FB7E5F"/>
    <w:rsid w:val="00FC1AAF"/>
    <w:rsid w:val="00FC278A"/>
    <w:rsid w:val="00FC4D53"/>
    <w:rsid w:val="00FC4E3C"/>
    <w:rsid w:val="00FC65AF"/>
    <w:rsid w:val="00FD2612"/>
    <w:rsid w:val="00FE37AC"/>
    <w:rsid w:val="00FE78BA"/>
    <w:rsid w:val="00FF1A45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FA777"/>
  <w15:docId w15:val="{C3F77DEC-FD21-4518-8306-66EA4E50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8BF"/>
  </w:style>
  <w:style w:type="paragraph" w:styleId="Ttulo1">
    <w:name w:val="heading 1"/>
    <w:basedOn w:val="Normal"/>
    <w:next w:val="Normal"/>
    <w:link w:val="Ttulo1Char"/>
    <w:uiPriority w:val="9"/>
    <w:qFormat/>
    <w:rsid w:val="000F58BF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F58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58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58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no1">
    <w:name w:val="Mono1"/>
    <w:basedOn w:val="Ttulo1"/>
    <w:link w:val="Mono1Char"/>
    <w:qFormat/>
    <w:rsid w:val="000F58BF"/>
    <w:pPr>
      <w:tabs>
        <w:tab w:val="right" w:leader="dot" w:pos="9356"/>
      </w:tabs>
      <w:spacing w:before="120" w:after="120"/>
    </w:pPr>
    <w:rPr>
      <w:rFonts w:ascii="Arial" w:hAnsi="Arial" w:cs="Arial"/>
      <w:sz w:val="24"/>
    </w:rPr>
  </w:style>
  <w:style w:type="character" w:customStyle="1" w:styleId="Mono1Char">
    <w:name w:val="Mono1 Char"/>
    <w:basedOn w:val="Ttulo1Char"/>
    <w:link w:val="Mono1"/>
    <w:rsid w:val="000F58BF"/>
    <w:rPr>
      <w:rFonts w:ascii="Arial" w:eastAsiaTheme="majorEastAsia" w:hAnsi="Arial" w:cs="Arial"/>
      <w:b/>
      <w:bCs/>
      <w:kern w:val="32"/>
      <w:sz w:val="24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0F58BF"/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customStyle="1" w:styleId="Mono10">
    <w:name w:val="Mono1.0"/>
    <w:basedOn w:val="Ttulo1"/>
    <w:link w:val="Mono10Char"/>
    <w:qFormat/>
    <w:rsid w:val="000F58BF"/>
    <w:pPr>
      <w:tabs>
        <w:tab w:val="right" w:leader="dot" w:pos="9356"/>
      </w:tabs>
      <w:spacing w:before="120" w:after="120"/>
    </w:pPr>
    <w:rPr>
      <w:rFonts w:ascii="Arial" w:hAnsi="Arial" w:cs="Arial"/>
      <w:sz w:val="24"/>
    </w:rPr>
  </w:style>
  <w:style w:type="character" w:customStyle="1" w:styleId="Mono10Char">
    <w:name w:val="Mono1.0 Char"/>
    <w:basedOn w:val="Ttulo1Char"/>
    <w:link w:val="Mono10"/>
    <w:rsid w:val="000F58BF"/>
    <w:rPr>
      <w:rFonts w:ascii="Arial" w:eastAsiaTheme="majorEastAsia" w:hAnsi="Arial" w:cs="Arial"/>
      <w:b/>
      <w:bCs/>
      <w:kern w:val="32"/>
      <w:sz w:val="24"/>
      <w:szCs w:val="32"/>
    </w:rPr>
  </w:style>
  <w:style w:type="paragraph" w:customStyle="1" w:styleId="Mono11">
    <w:name w:val="Mono1.1"/>
    <w:basedOn w:val="Ttulo1"/>
    <w:link w:val="Mono11Char"/>
    <w:qFormat/>
    <w:rsid w:val="000F58BF"/>
    <w:pPr>
      <w:tabs>
        <w:tab w:val="right" w:leader="dot" w:pos="9356"/>
      </w:tabs>
      <w:spacing w:before="120" w:after="120"/>
    </w:pPr>
    <w:rPr>
      <w:rFonts w:ascii="Arial" w:hAnsi="Arial" w:cs="Arial"/>
      <w:sz w:val="24"/>
    </w:rPr>
  </w:style>
  <w:style w:type="character" w:customStyle="1" w:styleId="Mono11Char">
    <w:name w:val="Mono1.1 Char"/>
    <w:basedOn w:val="Ttulo1Char"/>
    <w:link w:val="Mono11"/>
    <w:rsid w:val="000F58BF"/>
    <w:rPr>
      <w:rFonts w:ascii="Arial" w:eastAsiaTheme="majorEastAsia" w:hAnsi="Arial" w:cs="Arial"/>
      <w:b/>
      <w:bCs/>
      <w:kern w:val="32"/>
      <w:sz w:val="24"/>
      <w:szCs w:val="32"/>
    </w:rPr>
  </w:style>
  <w:style w:type="paragraph" w:customStyle="1" w:styleId="Mono111">
    <w:name w:val="Mono1.1.1"/>
    <w:basedOn w:val="Ttulo1"/>
    <w:link w:val="Mono111Char"/>
    <w:qFormat/>
    <w:rsid w:val="000F58BF"/>
    <w:pPr>
      <w:tabs>
        <w:tab w:val="right" w:leader="dot" w:pos="9356"/>
      </w:tabs>
      <w:spacing w:before="0" w:after="0"/>
    </w:pPr>
    <w:rPr>
      <w:rFonts w:ascii="Arial" w:hAnsi="Arial" w:cs="Arial"/>
      <w:sz w:val="24"/>
    </w:rPr>
  </w:style>
  <w:style w:type="character" w:customStyle="1" w:styleId="Mono111Char">
    <w:name w:val="Mono1.1.1 Char"/>
    <w:basedOn w:val="Ttulo1Char"/>
    <w:link w:val="Mono111"/>
    <w:rsid w:val="000F58BF"/>
    <w:rPr>
      <w:rFonts w:ascii="Arial" w:eastAsiaTheme="majorEastAsia" w:hAnsi="Arial" w:cs="Arial"/>
      <w:b/>
      <w:bCs/>
      <w:kern w:val="32"/>
      <w:sz w:val="24"/>
      <w:szCs w:val="32"/>
    </w:rPr>
  </w:style>
  <w:style w:type="paragraph" w:customStyle="1" w:styleId="Mono1111">
    <w:name w:val="Mono1.1.1.1"/>
    <w:basedOn w:val="Ttulo4"/>
    <w:link w:val="Mono1111Char"/>
    <w:qFormat/>
    <w:rsid w:val="000F58BF"/>
    <w:pPr>
      <w:tabs>
        <w:tab w:val="right" w:leader="dot" w:pos="9356"/>
      </w:tabs>
      <w:spacing w:before="0" w:after="0"/>
    </w:pPr>
    <w:rPr>
      <w:rFonts w:ascii="Arial" w:hAnsi="Arial" w:cs="Arial"/>
    </w:rPr>
  </w:style>
  <w:style w:type="character" w:customStyle="1" w:styleId="Mono1111Char">
    <w:name w:val="Mono1.1.1.1 Char"/>
    <w:basedOn w:val="Ttulo4Char"/>
    <w:link w:val="Mono1111"/>
    <w:rsid w:val="000F58BF"/>
    <w:rPr>
      <w:rFonts w:ascii="Arial" w:eastAsiaTheme="majorEastAsia" w:hAnsi="Arial" w:cs="Arial"/>
      <w:b/>
      <w:bCs/>
      <w:i/>
      <w:i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58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58BF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58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qFormat/>
    <w:rsid w:val="000F58BF"/>
    <w:pPr>
      <w:tabs>
        <w:tab w:val="right" w:leader="dot" w:pos="9395"/>
      </w:tabs>
      <w:spacing w:before="240" w:after="240"/>
    </w:pPr>
  </w:style>
  <w:style w:type="paragraph" w:styleId="Sumrio1">
    <w:name w:val="toc 1"/>
    <w:basedOn w:val="Corpodetexto"/>
    <w:next w:val="Corpodetexto"/>
    <w:link w:val="Sumrio1Char"/>
    <w:autoRedefine/>
    <w:uiPriority w:val="39"/>
    <w:unhideWhenUsed/>
    <w:qFormat/>
    <w:rsid w:val="000F58BF"/>
    <w:pPr>
      <w:tabs>
        <w:tab w:val="right" w:leader="dot" w:pos="9395"/>
      </w:tabs>
    </w:pPr>
    <w:rPr>
      <w:rFonts w:cs="Arial"/>
      <w:bCs/>
      <w:caps/>
      <w:noProof/>
      <w:szCs w:val="20"/>
    </w:rPr>
  </w:style>
  <w:style w:type="character" w:customStyle="1" w:styleId="Sumrio1Char">
    <w:name w:val="Sumário 1 Char"/>
    <w:basedOn w:val="CorpodetextoChar"/>
    <w:link w:val="Sumrio1"/>
    <w:uiPriority w:val="39"/>
    <w:rsid w:val="000F58BF"/>
    <w:rPr>
      <w:rFonts w:ascii="Arial" w:hAnsi="Arial" w:cs="Arial"/>
      <w:bCs/>
      <w:caps/>
      <w:noProof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58BF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58BF"/>
    <w:rPr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0F58BF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0F58BF"/>
    <w:rPr>
      <w:b/>
      <w:bCs/>
    </w:rPr>
  </w:style>
  <w:style w:type="paragraph" w:styleId="PargrafodaLista">
    <w:name w:val="List Paragraph"/>
    <w:basedOn w:val="Normal"/>
    <w:uiPriority w:val="34"/>
    <w:qFormat/>
    <w:rsid w:val="000F58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0D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D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51B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0E51B8"/>
  </w:style>
  <w:style w:type="paragraph" w:styleId="Rodap">
    <w:name w:val="footer"/>
    <w:basedOn w:val="Normal"/>
    <w:link w:val="RodapChar"/>
    <w:uiPriority w:val="99"/>
    <w:unhideWhenUsed/>
    <w:rsid w:val="000E51B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0E51B8"/>
  </w:style>
  <w:style w:type="paragraph" w:styleId="Textodenotaderodap">
    <w:name w:val="footnote text"/>
    <w:basedOn w:val="Normal"/>
    <w:link w:val="TextodenotaderodapChar"/>
    <w:uiPriority w:val="99"/>
    <w:unhideWhenUsed/>
    <w:rsid w:val="00E87470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74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87470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387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3872"/>
  </w:style>
  <w:style w:type="paragraph" w:customStyle="1" w:styleId="ABNT-Texto">
    <w:name w:val="ABNT-Texto"/>
    <w:qFormat/>
    <w:rsid w:val="00BC2424"/>
    <w:pPr>
      <w:spacing w:after="0" w:line="360" w:lineRule="auto"/>
    </w:pPr>
    <w:rPr>
      <w:szCs w:val="2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27A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A5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A5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7A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7A5A"/>
    <w:rPr>
      <w:b/>
      <w:bCs/>
      <w:sz w:val="20"/>
      <w:szCs w:val="20"/>
    </w:rPr>
  </w:style>
  <w:style w:type="table" w:customStyle="1" w:styleId="TableGrid">
    <w:name w:val="TableGrid"/>
    <w:rsid w:val="00222555"/>
    <w:pPr>
      <w:spacing w:after="0"/>
      <w:jc w:val="left"/>
    </w:pPr>
    <w:rPr>
      <w:rFonts w:asciiTheme="minorHAnsi" w:eastAsiaTheme="minorEastAsia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1033C"/>
    <w:pPr>
      <w:keepNext/>
      <w:keepLines/>
      <w:tabs>
        <w:tab w:val="left" w:pos="360"/>
      </w:tabs>
      <w:autoSpaceDE w:val="0"/>
      <w:autoSpaceDN w:val="0"/>
      <w:spacing w:after="0" w:line="360" w:lineRule="auto"/>
      <w:jc w:val="left"/>
    </w:pPr>
    <w:rPr>
      <w:rFonts w:eastAsia="Arial"/>
      <w:b/>
      <w:caps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1033C"/>
    <w:rPr>
      <w:rFonts w:eastAsia="Arial"/>
      <w:b/>
      <w:caps/>
      <w:szCs w:val="72"/>
      <w:lang w:eastAsia="pt-BR"/>
    </w:rPr>
  </w:style>
  <w:style w:type="character" w:styleId="nfase">
    <w:name w:val="Emphasis"/>
    <w:basedOn w:val="Fontepargpadro"/>
    <w:uiPriority w:val="20"/>
    <w:qFormat/>
    <w:rsid w:val="00B04FB3"/>
    <w:rPr>
      <w:i/>
      <w:iCs/>
    </w:rPr>
  </w:style>
  <w:style w:type="character" w:styleId="Hyperlink">
    <w:name w:val="Hyperlink"/>
    <w:basedOn w:val="Fontepargpadro"/>
    <w:uiPriority w:val="99"/>
    <w:unhideWhenUsed/>
    <w:rsid w:val="004C715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7159"/>
    <w:rPr>
      <w:color w:val="605E5C"/>
      <w:shd w:val="clear" w:color="auto" w:fill="E1DFDD"/>
    </w:rPr>
  </w:style>
  <w:style w:type="table" w:customStyle="1" w:styleId="TabeladeLista31">
    <w:name w:val="Tabela de Lista 31"/>
    <w:basedOn w:val="Tabelanormal"/>
    <w:uiPriority w:val="48"/>
    <w:rsid w:val="00D06F53"/>
    <w:pPr>
      <w:spacing w:after="0"/>
      <w:jc w:val="left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SemEspaamento">
    <w:name w:val="No Spacing"/>
    <w:uiPriority w:val="1"/>
    <w:qFormat/>
    <w:rsid w:val="0018171F"/>
    <w:pPr>
      <w:spacing w:after="0"/>
    </w:pPr>
  </w:style>
  <w:style w:type="table" w:styleId="ListaClara-nfase3">
    <w:name w:val="Light List Accent 3"/>
    <w:basedOn w:val="Tabelanormal"/>
    <w:uiPriority w:val="61"/>
    <w:rsid w:val="0018171F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acomgrade">
    <w:name w:val="Table Grid"/>
    <w:basedOn w:val="Tabelanormal"/>
    <w:uiPriority w:val="59"/>
    <w:rsid w:val="008572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32DD-2461-491E-883D-62DEA39C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5676</Words>
  <Characters>30656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</dc:creator>
  <cp:lastModifiedBy>Microsoft Office User</cp:lastModifiedBy>
  <cp:revision>2</cp:revision>
  <cp:lastPrinted>2020-12-09T15:10:00Z</cp:lastPrinted>
  <dcterms:created xsi:type="dcterms:W3CDTF">2021-04-19T17:06:00Z</dcterms:created>
  <dcterms:modified xsi:type="dcterms:W3CDTF">2021-04-19T17:06:00Z</dcterms:modified>
</cp:coreProperties>
</file>