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70882E16" w14:textId="77777777" w:rsidR="00EC1491" w:rsidRPr="00EC1491" w:rsidRDefault="00EC1491" w:rsidP="00EC1491">
                            <w:pPr>
                              <w:pStyle w:val="ABNT-Texto"/>
                              <w:jc w:val="center"/>
                              <w:rPr>
                                <w:rFonts w:eastAsia="Arial"/>
                                <w:b/>
                                <w:bCs/>
                                <w:sz w:val="21"/>
                                <w:szCs w:val="20"/>
                              </w:rPr>
                            </w:pPr>
                            <w:r w:rsidRPr="00EC1491">
                              <w:rPr>
                                <w:rFonts w:eastAsia="Arial"/>
                                <w:b/>
                                <w:bCs/>
                                <w:sz w:val="21"/>
                                <w:szCs w:val="20"/>
                              </w:rPr>
                              <w:t>ENFERMAGEM FORENSE NO CUIDADO A CRIANÇAS E ADOLESCENTES VÍTIMAS DE ABUSOS SEXUAIS: UMA REVISÃO INTEGRATIVA</w:t>
                            </w:r>
                          </w:p>
                          <w:p w14:paraId="335D038B" w14:textId="77777777" w:rsidR="00EC1491" w:rsidRPr="00EC1491" w:rsidRDefault="00EC1491" w:rsidP="00EC1491">
                            <w:pPr>
                              <w:pStyle w:val="ABNT-Texto"/>
                              <w:jc w:val="center"/>
                              <w:rPr>
                                <w:rFonts w:eastAsia="Arial"/>
                                <w:b/>
                                <w:bCs/>
                                <w:sz w:val="21"/>
                                <w:szCs w:val="20"/>
                              </w:rPr>
                            </w:pPr>
                          </w:p>
                          <w:p w14:paraId="125DC796" w14:textId="77777777" w:rsidR="00EC1491" w:rsidRPr="00EC1491" w:rsidRDefault="00EC1491" w:rsidP="00EC1491">
                            <w:pPr>
                              <w:pStyle w:val="ABNT-Texto"/>
                              <w:jc w:val="center"/>
                              <w:rPr>
                                <w:rFonts w:eastAsia="Arial"/>
                                <w:b/>
                                <w:bCs/>
                                <w:i/>
                                <w:iCs/>
                                <w:sz w:val="21"/>
                                <w:szCs w:val="20"/>
                                <w:lang w:val="en-US"/>
                              </w:rPr>
                            </w:pPr>
                            <w:r w:rsidRPr="00EC1491">
                              <w:rPr>
                                <w:rFonts w:eastAsia="Arial"/>
                                <w:b/>
                                <w:bCs/>
                                <w:i/>
                                <w:iCs/>
                                <w:sz w:val="21"/>
                                <w:szCs w:val="20"/>
                                <w:lang w:val="en-US"/>
                              </w:rPr>
                              <w:t>FORENSIC NURSING IN THE CARE OF CHILDREN AND ADOLESCENTS VICTIMS OF SEXUAL ABUSE: AN INTEGRATIVE REVIEW</w:t>
                            </w:r>
                          </w:p>
                          <w:p w14:paraId="53627FE5" w14:textId="77777777" w:rsidR="00EC1491" w:rsidRPr="00EC1491" w:rsidRDefault="00EC1491" w:rsidP="00EC149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70882E16" w14:textId="77777777" w:rsidR="00EC1491" w:rsidRPr="00EC1491" w:rsidRDefault="00EC1491" w:rsidP="00EC1491">
                      <w:pPr>
                        <w:pStyle w:val="ABNT-Texto"/>
                        <w:jc w:val="center"/>
                        <w:rPr>
                          <w:rFonts w:eastAsia="Arial"/>
                          <w:b/>
                          <w:bCs/>
                          <w:sz w:val="21"/>
                          <w:szCs w:val="20"/>
                        </w:rPr>
                      </w:pPr>
                      <w:r w:rsidRPr="00EC1491">
                        <w:rPr>
                          <w:rFonts w:eastAsia="Arial"/>
                          <w:b/>
                          <w:bCs/>
                          <w:sz w:val="21"/>
                          <w:szCs w:val="20"/>
                        </w:rPr>
                        <w:t>ENFERMAGEM FORENSE NO CUIDADO A CRIANÇAS E ADOLESCENTES VÍTIMAS DE ABUSOS SEXUAIS: UMA REVISÃO INTEGRATIVA</w:t>
                      </w:r>
                    </w:p>
                    <w:p w14:paraId="335D038B" w14:textId="77777777" w:rsidR="00EC1491" w:rsidRPr="00EC1491" w:rsidRDefault="00EC1491" w:rsidP="00EC1491">
                      <w:pPr>
                        <w:pStyle w:val="ABNT-Texto"/>
                        <w:jc w:val="center"/>
                        <w:rPr>
                          <w:rFonts w:eastAsia="Arial"/>
                          <w:b/>
                          <w:bCs/>
                          <w:sz w:val="21"/>
                          <w:szCs w:val="20"/>
                        </w:rPr>
                      </w:pPr>
                    </w:p>
                    <w:p w14:paraId="125DC796" w14:textId="77777777" w:rsidR="00EC1491" w:rsidRPr="00EC1491" w:rsidRDefault="00EC1491" w:rsidP="00EC1491">
                      <w:pPr>
                        <w:pStyle w:val="ABNT-Texto"/>
                        <w:jc w:val="center"/>
                        <w:rPr>
                          <w:rFonts w:eastAsia="Arial"/>
                          <w:b/>
                          <w:bCs/>
                          <w:i/>
                          <w:iCs/>
                          <w:sz w:val="21"/>
                          <w:szCs w:val="20"/>
                          <w:lang w:val="en-US"/>
                        </w:rPr>
                      </w:pPr>
                      <w:r w:rsidRPr="00EC1491">
                        <w:rPr>
                          <w:rFonts w:eastAsia="Arial"/>
                          <w:b/>
                          <w:bCs/>
                          <w:i/>
                          <w:iCs/>
                          <w:sz w:val="21"/>
                          <w:szCs w:val="20"/>
                          <w:lang w:val="en-US"/>
                        </w:rPr>
                        <w:t>FORENSIC NURSING IN THE CARE OF CHILDREN AND ADOLESCENTS VICTIMS OF SEXUAL ABUSE: AN INTEGRATIVE REVIEW</w:t>
                      </w:r>
                    </w:p>
                    <w:p w14:paraId="53627FE5" w14:textId="77777777" w:rsidR="00EC1491" w:rsidRPr="00EC1491" w:rsidRDefault="00EC1491" w:rsidP="00EC1491">
                      <w:pPr>
                        <w:jc w:val="center"/>
                        <w:rPr>
                          <w:lang w:val="en-US"/>
                        </w:rPr>
                      </w:pP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19CC7D76" w14:textId="23E6ECB1" w:rsidR="00E87470" w:rsidRPr="00EC1491" w:rsidRDefault="00EC1491" w:rsidP="00EC1491">
      <w:pPr>
        <w:spacing w:line="360" w:lineRule="auto"/>
        <w:rPr>
          <w:sz w:val="20"/>
          <w:szCs w:val="20"/>
        </w:rPr>
      </w:pPr>
      <w:r w:rsidRPr="00EC1491">
        <w:rPr>
          <w:sz w:val="20"/>
          <w:szCs w:val="20"/>
        </w:rPr>
        <w:t>Deysiane Rosario Dos Santos¹; Jéssica Pereira Santos Da Silva¹; Juliane Porto Almeida¹; André Henrique Do Vale De Almeida²</w:t>
      </w:r>
    </w:p>
    <w:p w14:paraId="5A63BD8A" w14:textId="77777777" w:rsidR="00C342E9" w:rsidRDefault="00C342E9" w:rsidP="00E87470">
      <w:pPr>
        <w:jc w:val="center"/>
        <w:rPr>
          <w:b/>
        </w:rPr>
      </w:pPr>
    </w:p>
    <w:p w14:paraId="0C20BCD2" w14:textId="77777777" w:rsidR="00EC1491" w:rsidRDefault="00EC1491" w:rsidP="00EC1491">
      <w:pPr>
        <w:rPr>
          <w:b/>
        </w:rPr>
      </w:pPr>
    </w:p>
    <w:p w14:paraId="7738A199" w14:textId="5EF8804E" w:rsidR="00E87470" w:rsidRPr="00EC1491" w:rsidRDefault="00E87470" w:rsidP="00EC1491">
      <w:pPr>
        <w:rPr>
          <w:b/>
          <w:sz w:val="18"/>
          <w:szCs w:val="18"/>
        </w:rPr>
      </w:pPr>
      <w:r w:rsidRPr="00EC1491">
        <w:rPr>
          <w:b/>
          <w:sz w:val="18"/>
          <w:szCs w:val="18"/>
        </w:rPr>
        <w:t>RESUMO</w:t>
      </w:r>
    </w:p>
    <w:p w14:paraId="0AC32236" w14:textId="66CFA499" w:rsidR="005C72B4" w:rsidRPr="00EC1491" w:rsidRDefault="006370EA" w:rsidP="00EC1491">
      <w:pPr>
        <w:spacing w:after="160"/>
        <w:rPr>
          <w:sz w:val="18"/>
          <w:szCs w:val="18"/>
        </w:rPr>
      </w:pPr>
      <w:r w:rsidRPr="00EC1491">
        <w:rPr>
          <w:b/>
          <w:sz w:val="18"/>
          <w:szCs w:val="18"/>
        </w:rPr>
        <w:t>Introdução:</w:t>
      </w:r>
      <w:r w:rsidRPr="00EC1491">
        <w:rPr>
          <w:sz w:val="18"/>
          <w:szCs w:val="18"/>
        </w:rPr>
        <w:t xml:space="preserve"> </w:t>
      </w:r>
      <w:r w:rsidRPr="00EC1491">
        <w:rPr>
          <w:rFonts w:cs="Arial"/>
          <w:sz w:val="18"/>
          <w:szCs w:val="18"/>
          <w:shd w:val="clear" w:color="auto" w:fill="FFFFFF"/>
        </w:rPr>
        <w:t>As ciências forenses têm um papel na sociedade atual cada vez mais importante, sendo junção entre o papel dos profissionais de saúde na preservação de provas e vestígios forenses e a aplicação da justiça.</w:t>
      </w:r>
      <w:r w:rsidRPr="00EC1491">
        <w:rPr>
          <w:color w:val="000000"/>
          <w:sz w:val="18"/>
          <w:szCs w:val="18"/>
        </w:rPr>
        <w:t xml:space="preserve"> </w:t>
      </w:r>
      <w:r w:rsidRPr="00EC1491">
        <w:rPr>
          <w:b/>
          <w:sz w:val="18"/>
          <w:szCs w:val="18"/>
        </w:rPr>
        <w:t>Objetivo:</w:t>
      </w:r>
      <w:r w:rsidRPr="00EC1491">
        <w:rPr>
          <w:sz w:val="18"/>
          <w:szCs w:val="18"/>
        </w:rPr>
        <w:t xml:space="preserve"> </w:t>
      </w:r>
      <w:r w:rsidR="00FB0E4B" w:rsidRPr="00EC1491">
        <w:rPr>
          <w:rFonts w:eastAsia="Arial"/>
          <w:bCs/>
          <w:sz w:val="18"/>
          <w:szCs w:val="18"/>
        </w:rPr>
        <w:t xml:space="preserve">compreender o cuidado do enfermeiro forense </w:t>
      </w:r>
      <w:r w:rsidR="00E66081" w:rsidRPr="00EC1491">
        <w:rPr>
          <w:rFonts w:eastAsia="Arial"/>
          <w:bCs/>
          <w:sz w:val="18"/>
          <w:szCs w:val="18"/>
        </w:rPr>
        <w:t>às</w:t>
      </w:r>
      <w:r w:rsidR="00FB0E4B" w:rsidRPr="00EC1491">
        <w:rPr>
          <w:rFonts w:eastAsia="Arial"/>
          <w:bCs/>
          <w:sz w:val="18"/>
          <w:szCs w:val="18"/>
        </w:rPr>
        <w:t xml:space="preserve"> crianças e adolescentes vítimas de abusos sexuais.</w:t>
      </w:r>
      <w:r w:rsidRPr="00EC1491">
        <w:rPr>
          <w:sz w:val="18"/>
          <w:szCs w:val="18"/>
        </w:rPr>
        <w:t xml:space="preserve"> </w:t>
      </w:r>
      <w:r w:rsidRPr="00EC1491">
        <w:rPr>
          <w:b/>
          <w:sz w:val="18"/>
          <w:szCs w:val="18"/>
        </w:rPr>
        <w:t>Material e Métodos:</w:t>
      </w:r>
      <w:r w:rsidRPr="00EC1491">
        <w:rPr>
          <w:sz w:val="18"/>
          <w:szCs w:val="18"/>
        </w:rPr>
        <w:t xml:space="preserve"> Revisão integrativa da literatura, através de pesquisas realizadas nas </w:t>
      </w:r>
      <w:r w:rsidR="00FB0E4B" w:rsidRPr="00EC1491">
        <w:rPr>
          <w:sz w:val="18"/>
          <w:szCs w:val="18"/>
        </w:rPr>
        <w:t xml:space="preserve">bases de dados </w:t>
      </w:r>
      <w:r w:rsidR="00FB0E4B" w:rsidRPr="00EC1491">
        <w:rPr>
          <w:color w:val="000000" w:themeColor="text1"/>
          <w:sz w:val="18"/>
          <w:szCs w:val="18"/>
        </w:rPr>
        <w:t>PubMed (</w:t>
      </w:r>
      <w:r w:rsidR="00FB0E4B" w:rsidRPr="00EC1491">
        <w:rPr>
          <w:rFonts w:cs="Arial"/>
          <w:sz w:val="18"/>
          <w:szCs w:val="18"/>
          <w:shd w:val="clear" w:color="auto" w:fill="FFFFFF"/>
        </w:rPr>
        <w:t>Medical Literature Analysis and Retrieval System Online),</w:t>
      </w:r>
      <w:r w:rsidR="00FB0E4B" w:rsidRPr="00EC1491">
        <w:rPr>
          <w:color w:val="FF0000"/>
          <w:sz w:val="18"/>
          <w:szCs w:val="18"/>
        </w:rPr>
        <w:t xml:space="preserve"> </w:t>
      </w:r>
      <w:r w:rsidR="00FB0E4B" w:rsidRPr="00EC1491">
        <w:rPr>
          <w:color w:val="000000" w:themeColor="text1"/>
          <w:sz w:val="18"/>
          <w:szCs w:val="18"/>
        </w:rPr>
        <w:t>Lilacs</w:t>
      </w:r>
      <w:r w:rsidR="00FB0E4B" w:rsidRPr="00EC1491">
        <w:rPr>
          <w:rFonts w:cs="Arial"/>
          <w:sz w:val="18"/>
          <w:szCs w:val="18"/>
        </w:rPr>
        <w:t xml:space="preserve"> (</w:t>
      </w:r>
      <w:r w:rsidR="00FB0E4B" w:rsidRPr="00EC1491">
        <w:rPr>
          <w:rFonts w:cs="Arial"/>
          <w:sz w:val="18"/>
          <w:szCs w:val="18"/>
          <w:shd w:val="clear" w:color="auto" w:fill="FFFFFF"/>
        </w:rPr>
        <w:t>Literatura Latino-americana e do Caribe em Ciências da Saúde),</w:t>
      </w:r>
      <w:r w:rsidR="00FB0E4B" w:rsidRPr="00EC1491">
        <w:rPr>
          <w:sz w:val="18"/>
          <w:szCs w:val="18"/>
        </w:rPr>
        <w:t xml:space="preserve"> Base de Dados em Enfermagem (BDENF)</w:t>
      </w:r>
      <w:r w:rsidR="00FB0E4B" w:rsidRPr="00EC1491">
        <w:rPr>
          <w:rFonts w:cs="Arial"/>
          <w:sz w:val="18"/>
          <w:szCs w:val="18"/>
        </w:rPr>
        <w:t xml:space="preserve"> </w:t>
      </w:r>
      <w:r w:rsidR="00FB0E4B" w:rsidRPr="00EC1491">
        <w:rPr>
          <w:sz w:val="18"/>
          <w:szCs w:val="18"/>
        </w:rPr>
        <w:t>e</w:t>
      </w:r>
      <w:r w:rsidR="00FB0E4B" w:rsidRPr="00EC1491">
        <w:rPr>
          <w:rFonts w:cs="Arial"/>
          <w:sz w:val="18"/>
          <w:szCs w:val="18"/>
        </w:rPr>
        <w:t xml:space="preserve"> SciELO (</w:t>
      </w:r>
      <w:r w:rsidR="00FB0E4B" w:rsidRPr="00EC1491">
        <w:rPr>
          <w:rFonts w:cs="Arial"/>
          <w:sz w:val="18"/>
          <w:szCs w:val="18"/>
          <w:shd w:val="clear" w:color="auto" w:fill="FFFFFF"/>
        </w:rPr>
        <w:t>Scientific Electronic Library Online)</w:t>
      </w:r>
      <w:r w:rsidRPr="00EC1491">
        <w:rPr>
          <w:sz w:val="18"/>
          <w:szCs w:val="18"/>
        </w:rPr>
        <w:t>, entre os anos de 201</w:t>
      </w:r>
      <w:r w:rsidR="00FB0E4B" w:rsidRPr="00EC1491">
        <w:rPr>
          <w:sz w:val="18"/>
          <w:szCs w:val="18"/>
        </w:rPr>
        <w:t>1 a 2020</w:t>
      </w:r>
      <w:r w:rsidRPr="00EC1491">
        <w:rPr>
          <w:sz w:val="18"/>
          <w:szCs w:val="18"/>
        </w:rPr>
        <w:t xml:space="preserve">, na língua portuguesa, disponíveis na integra.  </w:t>
      </w:r>
      <w:r w:rsidRPr="00EC1491">
        <w:rPr>
          <w:b/>
          <w:sz w:val="18"/>
          <w:szCs w:val="18"/>
        </w:rPr>
        <w:t>Resultados:</w:t>
      </w:r>
      <w:r w:rsidR="005C72B4" w:rsidRPr="00EC1491">
        <w:rPr>
          <w:rFonts w:cs="Arial"/>
          <w:sz w:val="18"/>
          <w:szCs w:val="18"/>
        </w:rPr>
        <w:t xml:space="preserve"> Estudo realizado em todas as bases de dados referidas, possibilitaram a realização de algumas análises que poderão contribuir e compreender a importância da atuação do enfermeiro forense frente a crianças e adolescentes vítimas de abuso sexual.</w:t>
      </w:r>
      <w:r w:rsidRPr="00EC1491">
        <w:rPr>
          <w:sz w:val="18"/>
          <w:szCs w:val="18"/>
        </w:rPr>
        <w:t xml:space="preserve"> </w:t>
      </w:r>
      <w:r w:rsidR="00EC1491" w:rsidRPr="00EC1491">
        <w:rPr>
          <w:b/>
          <w:sz w:val="18"/>
          <w:szCs w:val="18"/>
        </w:rPr>
        <w:t>Conclusão</w:t>
      </w:r>
      <w:r w:rsidRPr="00EC1491">
        <w:rPr>
          <w:b/>
          <w:sz w:val="18"/>
          <w:szCs w:val="18"/>
        </w:rPr>
        <w:t>:</w:t>
      </w:r>
      <w:r w:rsidR="005C72B4" w:rsidRPr="00EC1491">
        <w:rPr>
          <w:sz w:val="18"/>
          <w:szCs w:val="18"/>
        </w:rPr>
        <w:t xml:space="preserve"> A enfermagem possui papel fundamental, bem como o enfermeiro é o primeiro a profissional da saúde a ter contato com a vítima, sendo o primeiro atuar no processo do cuidado, compreende-se que ao longo dos estudos, podemos observar que   o enfermeiro forense, tem atuação diversificada e precisa.</w:t>
      </w:r>
    </w:p>
    <w:p w14:paraId="3A2E60A8" w14:textId="77777777" w:rsidR="00EC1491" w:rsidRDefault="00EC1491" w:rsidP="00EC1491">
      <w:pPr>
        <w:rPr>
          <w:sz w:val="18"/>
          <w:szCs w:val="18"/>
        </w:rPr>
      </w:pPr>
    </w:p>
    <w:p w14:paraId="30F39CA6" w14:textId="0CCD4720" w:rsidR="00EC1491" w:rsidRPr="00EC1491" w:rsidRDefault="00EC1491" w:rsidP="00EC1491">
      <w:pPr>
        <w:rPr>
          <w:sz w:val="18"/>
          <w:szCs w:val="18"/>
        </w:rPr>
      </w:pPr>
      <w:r w:rsidRPr="00EC1491">
        <w:rPr>
          <w:b/>
          <w:sz w:val="18"/>
          <w:szCs w:val="18"/>
        </w:rPr>
        <w:t>Palavras-chave:</w:t>
      </w:r>
      <w:r w:rsidRPr="00EC1491">
        <w:rPr>
          <w:sz w:val="18"/>
          <w:szCs w:val="18"/>
        </w:rPr>
        <w:t xml:space="preserve"> Enfermagem Forense. Violência. Abuso sexual em criança.</w:t>
      </w:r>
    </w:p>
    <w:p w14:paraId="65755346" w14:textId="77777777" w:rsidR="00EC1491" w:rsidRDefault="00EC1491" w:rsidP="00EC1491"/>
    <w:p w14:paraId="4B4C7DFE" w14:textId="56C60459" w:rsidR="00EC1491" w:rsidRPr="00EC1491" w:rsidRDefault="00EC1491" w:rsidP="00EC1491">
      <w:pPr>
        <w:rPr>
          <w:b/>
          <w:sz w:val="18"/>
          <w:szCs w:val="18"/>
        </w:rPr>
      </w:pPr>
      <w:r w:rsidRPr="00EC1491">
        <w:rPr>
          <w:b/>
          <w:sz w:val="18"/>
          <w:szCs w:val="18"/>
        </w:rPr>
        <w:t>ABSTRACT</w:t>
      </w:r>
    </w:p>
    <w:p w14:paraId="2D7024E6" w14:textId="4467675A" w:rsidR="00EC1491" w:rsidRDefault="00EC1491" w:rsidP="00EC1491">
      <w:pPr>
        <w:rPr>
          <w:sz w:val="18"/>
          <w:szCs w:val="18"/>
          <w:lang w:val="en-US"/>
        </w:rPr>
      </w:pPr>
      <w:r w:rsidRPr="00EC1491">
        <w:rPr>
          <w:b/>
          <w:bCs/>
          <w:sz w:val="18"/>
          <w:szCs w:val="18"/>
          <w:lang w:val="en-US"/>
        </w:rPr>
        <w:t>Introduction:</w:t>
      </w:r>
      <w:r w:rsidRPr="00EC1491">
        <w:rPr>
          <w:sz w:val="18"/>
          <w:szCs w:val="18"/>
          <w:lang w:val="en-US"/>
        </w:rPr>
        <w:t xml:space="preserve"> The forensic sciences have an increasingly important role in today's society, being a junction between the role of health professionals in the preservation of forensic evidence and evidence and the application of justice. </w:t>
      </w:r>
      <w:r w:rsidRPr="00EC1491">
        <w:rPr>
          <w:b/>
          <w:bCs/>
          <w:sz w:val="18"/>
          <w:szCs w:val="18"/>
          <w:lang w:val="en-US"/>
        </w:rPr>
        <w:t>Objective:</w:t>
      </w:r>
      <w:r w:rsidRPr="00EC1491">
        <w:rPr>
          <w:sz w:val="18"/>
          <w:szCs w:val="18"/>
          <w:lang w:val="en-US"/>
        </w:rPr>
        <w:t xml:space="preserve"> to understand the care provided by forensic nurses to children and adolescents who are victims of sexual abuse. </w:t>
      </w:r>
      <w:r w:rsidRPr="00EC1491">
        <w:rPr>
          <w:b/>
          <w:bCs/>
          <w:sz w:val="18"/>
          <w:szCs w:val="18"/>
          <w:lang w:val="en-US"/>
        </w:rPr>
        <w:t>Material and Methods:</w:t>
      </w:r>
      <w:r w:rsidRPr="00EC1491">
        <w:rPr>
          <w:sz w:val="18"/>
          <w:szCs w:val="18"/>
          <w:lang w:val="en-US"/>
        </w:rPr>
        <w:t xml:space="preserve"> Integrative literature review, through research conducted in the databases PubMed (Medical Literature Analysis and Retrieval System Online), Lilacs (Latin American and Caribbean Literature in Health Sciences), Database in Nursing (BDENF) and SciELO (Scientific Electronic Library Online), between 2011 and 2020, in Portuguese, available in full. </w:t>
      </w:r>
      <w:r w:rsidRPr="00EC1491">
        <w:rPr>
          <w:b/>
          <w:bCs/>
          <w:sz w:val="18"/>
          <w:szCs w:val="18"/>
          <w:lang w:val="en-US"/>
        </w:rPr>
        <w:t>Results:</w:t>
      </w:r>
      <w:r w:rsidRPr="00EC1491">
        <w:rPr>
          <w:sz w:val="18"/>
          <w:szCs w:val="18"/>
          <w:lang w:val="en-US"/>
        </w:rPr>
        <w:t xml:space="preserve"> Study carried out in all the referred databases, made possible the accomplishment of some analyzes that can contribute and understand the importance of the work of the forensic nurse in front of children and </w:t>
      </w:r>
      <w:r w:rsidR="00E66081" w:rsidRPr="00EC1491">
        <w:rPr>
          <w:sz w:val="18"/>
          <w:szCs w:val="18"/>
          <w:lang w:val="en-US"/>
        </w:rPr>
        <w:t>adolescent’s</w:t>
      </w:r>
      <w:r w:rsidRPr="00EC1491">
        <w:rPr>
          <w:sz w:val="18"/>
          <w:szCs w:val="18"/>
          <w:lang w:val="en-US"/>
        </w:rPr>
        <w:t xml:space="preserve"> victims of sexual abuse. </w:t>
      </w:r>
      <w:r w:rsidRPr="00EC1491">
        <w:rPr>
          <w:b/>
          <w:bCs/>
          <w:sz w:val="18"/>
          <w:szCs w:val="18"/>
          <w:lang w:val="en-US"/>
        </w:rPr>
        <w:t>Final Considerations:</w:t>
      </w:r>
      <w:r w:rsidRPr="00EC1491">
        <w:rPr>
          <w:sz w:val="18"/>
          <w:szCs w:val="18"/>
          <w:lang w:val="en-US"/>
        </w:rPr>
        <w:t xml:space="preserve"> Nursing has a fundamental role, as the nurse is the first health professional to have contact with the victim, being the first to act in the care process, it is understood that throughout the studies, we can observe that the nurse forensic, has a diversified and precise.</w:t>
      </w:r>
    </w:p>
    <w:p w14:paraId="51BBCC91" w14:textId="2CA3AFC4" w:rsidR="00E66081" w:rsidRDefault="00E66081" w:rsidP="00EC1491">
      <w:pPr>
        <w:rPr>
          <w:sz w:val="18"/>
          <w:szCs w:val="18"/>
          <w:lang w:val="en-US"/>
        </w:rPr>
      </w:pPr>
    </w:p>
    <w:p w14:paraId="1E9ACAEC" w14:textId="57301AE4" w:rsidR="00E66081" w:rsidRPr="00EC1491" w:rsidRDefault="00E66081" w:rsidP="00EC1491">
      <w:pPr>
        <w:rPr>
          <w:sz w:val="18"/>
          <w:szCs w:val="18"/>
          <w:lang w:val="en-US"/>
        </w:rPr>
      </w:pPr>
      <w:r w:rsidRPr="00E66081">
        <w:rPr>
          <w:b/>
          <w:bCs/>
          <w:sz w:val="18"/>
          <w:szCs w:val="18"/>
          <w:lang w:val="en-US"/>
        </w:rPr>
        <w:t>Keywords:</w:t>
      </w:r>
      <w:r>
        <w:rPr>
          <w:sz w:val="18"/>
          <w:szCs w:val="18"/>
          <w:lang w:val="en-US"/>
        </w:rPr>
        <w:t xml:space="preserve"> </w:t>
      </w:r>
      <w:r w:rsidRPr="00EC1491">
        <w:rPr>
          <w:rFonts w:cs="Arial"/>
          <w:color w:val="202124"/>
          <w:sz w:val="18"/>
          <w:szCs w:val="18"/>
          <w:lang w:val="en"/>
        </w:rPr>
        <w:t>Forensic Nursing. Violence. Child sexual abuse.</w:t>
      </w:r>
    </w:p>
    <w:p w14:paraId="006F2A97" w14:textId="271A73E0" w:rsidR="002A18AB" w:rsidRPr="00E66081" w:rsidRDefault="002A18AB" w:rsidP="002A18AB">
      <w:pPr>
        <w:pStyle w:val="Rodap"/>
        <w:rPr>
          <w:lang w:val="en-US"/>
        </w:rPr>
      </w:pPr>
      <w:r w:rsidRPr="00E66081">
        <w:rPr>
          <w:lang w:val="en-US"/>
        </w:rPr>
        <w:t>––––––––––––––––––––––––––––</w:t>
      </w:r>
    </w:p>
    <w:p w14:paraId="618E728E" w14:textId="77777777" w:rsidR="002A18AB" w:rsidRPr="00E66081" w:rsidRDefault="002A18AB" w:rsidP="002A18AB">
      <w:pPr>
        <w:pStyle w:val="Rodap"/>
        <w:rPr>
          <w:lang w:val="en-US"/>
        </w:rPr>
      </w:pPr>
    </w:p>
    <w:p w14:paraId="31F50542" w14:textId="4098D9F6" w:rsidR="002A18AB" w:rsidRPr="00FC65AF" w:rsidRDefault="002A18AB" w:rsidP="00EC1491">
      <w:pPr>
        <w:pStyle w:val="Rodap"/>
        <w:rPr>
          <w:sz w:val="20"/>
          <w:szCs w:val="20"/>
        </w:rPr>
      </w:pPr>
      <w:r w:rsidRPr="00FC65AF">
        <w:t>¹</w:t>
      </w:r>
      <w:r w:rsidR="00EC1491">
        <w:t xml:space="preserve"> </w:t>
      </w:r>
      <w:r w:rsidRPr="00FC65AF">
        <w:rPr>
          <w:sz w:val="20"/>
          <w:szCs w:val="20"/>
        </w:rPr>
        <w:t>Discentes do Curso de Enfermagem d</w:t>
      </w:r>
      <w:r w:rsidR="00E66081">
        <w:rPr>
          <w:sz w:val="20"/>
          <w:szCs w:val="20"/>
        </w:rPr>
        <w:t>o Centro Universitário</w:t>
      </w:r>
      <w:r w:rsidRPr="00FC65AF">
        <w:rPr>
          <w:sz w:val="20"/>
          <w:szCs w:val="20"/>
        </w:rPr>
        <w:t xml:space="preserve"> Nobre (</w:t>
      </w:r>
      <w:r w:rsidR="00E66081">
        <w:rPr>
          <w:sz w:val="20"/>
          <w:szCs w:val="20"/>
        </w:rPr>
        <w:t>UNIFAN</w:t>
      </w:r>
      <w:r w:rsidRPr="00FC65AF">
        <w:rPr>
          <w:sz w:val="20"/>
          <w:szCs w:val="20"/>
        </w:rPr>
        <w:t>-BA)</w:t>
      </w:r>
    </w:p>
    <w:p w14:paraId="3A795F2D" w14:textId="7F9678FD" w:rsidR="00EC1491" w:rsidRDefault="002A18AB" w:rsidP="00EC1491">
      <w:pPr>
        <w:rPr>
          <w:sz w:val="20"/>
          <w:szCs w:val="20"/>
        </w:rPr>
      </w:pPr>
      <w:r w:rsidRPr="00FC65AF">
        <w:rPr>
          <w:sz w:val="20"/>
          <w:szCs w:val="20"/>
        </w:rPr>
        <w:t>²</w:t>
      </w:r>
      <w:r w:rsidRPr="00FC65AF">
        <w:t xml:space="preserve"> </w:t>
      </w:r>
      <w:r w:rsidRPr="00FC65AF">
        <w:rPr>
          <w:sz w:val="20"/>
          <w:szCs w:val="20"/>
        </w:rPr>
        <w:t>Enfermeiro, Docente d</w:t>
      </w:r>
      <w:r w:rsidR="00E66081">
        <w:rPr>
          <w:sz w:val="20"/>
          <w:szCs w:val="20"/>
        </w:rPr>
        <w:t>o Centro Universitário</w:t>
      </w:r>
      <w:r w:rsidRPr="00FC65AF">
        <w:rPr>
          <w:sz w:val="20"/>
          <w:szCs w:val="20"/>
        </w:rPr>
        <w:t xml:space="preserve"> Nobre (</w:t>
      </w:r>
      <w:r w:rsidR="00E66081">
        <w:rPr>
          <w:sz w:val="20"/>
          <w:szCs w:val="20"/>
        </w:rPr>
        <w:t>UNI</w:t>
      </w:r>
      <w:r w:rsidRPr="00FC65AF">
        <w:rPr>
          <w:sz w:val="20"/>
          <w:szCs w:val="20"/>
        </w:rPr>
        <w:t>FAN-BA).</w:t>
      </w:r>
    </w:p>
    <w:p w14:paraId="56EA250F" w14:textId="3714F7BE" w:rsidR="00E87470" w:rsidRDefault="00E87470" w:rsidP="002A18AB">
      <w:pPr>
        <w:ind w:left="-5" w:right="63"/>
        <w:rPr>
          <w:b/>
        </w:rPr>
      </w:pPr>
    </w:p>
    <w:p w14:paraId="067714FF" w14:textId="77777777" w:rsidR="002A18AB" w:rsidRDefault="002A18AB" w:rsidP="002A18AB">
      <w:pPr>
        <w:ind w:left="-5" w:right="63"/>
      </w:pPr>
    </w:p>
    <w:p w14:paraId="6232F8E8" w14:textId="30CD952B" w:rsidR="00E87470" w:rsidRPr="00E66081" w:rsidRDefault="00E87470" w:rsidP="00E87470"/>
    <w:p w14:paraId="552FD868" w14:textId="77777777" w:rsidR="00E87470" w:rsidRPr="00E66081" w:rsidRDefault="00E87470" w:rsidP="00E87470">
      <w:pPr>
        <w:jc w:val="center"/>
      </w:pPr>
    </w:p>
    <w:p w14:paraId="500CBA7B" w14:textId="77777777" w:rsidR="005C72B4" w:rsidRPr="00E66081" w:rsidRDefault="005C72B4" w:rsidP="005C72B4">
      <w:pPr>
        <w:rPr>
          <w:rFonts w:cs="Arial"/>
        </w:rPr>
      </w:pPr>
    </w:p>
    <w:p w14:paraId="1AE11025" w14:textId="77777777" w:rsidR="005C1539" w:rsidRDefault="005C1539" w:rsidP="00AA3116">
      <w:pPr>
        <w:spacing w:line="360" w:lineRule="auto"/>
        <w:rPr>
          <w:b/>
        </w:rPr>
        <w:sectPr w:rsidR="005C1539"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0119CEF7" w14:textId="71B07E10" w:rsidR="00E87470" w:rsidRPr="005C1539" w:rsidRDefault="00E87470" w:rsidP="00AA3116">
      <w:pPr>
        <w:spacing w:line="360" w:lineRule="auto"/>
        <w:rPr>
          <w:rFonts w:cs="Arial"/>
          <w:b/>
          <w:sz w:val="20"/>
          <w:szCs w:val="20"/>
        </w:rPr>
      </w:pPr>
      <w:r w:rsidRPr="005C1539">
        <w:rPr>
          <w:rFonts w:cs="Arial"/>
          <w:b/>
          <w:sz w:val="20"/>
          <w:szCs w:val="20"/>
        </w:rPr>
        <w:t>INTRODUÇÃO</w:t>
      </w:r>
    </w:p>
    <w:p w14:paraId="1750F6B4" w14:textId="77777777" w:rsidR="002A18AB" w:rsidRPr="005C1539" w:rsidRDefault="002A18AB" w:rsidP="00AA3116">
      <w:pPr>
        <w:spacing w:line="360" w:lineRule="auto"/>
        <w:rPr>
          <w:rFonts w:cs="Arial"/>
          <w:b/>
          <w:sz w:val="20"/>
          <w:szCs w:val="20"/>
        </w:rPr>
      </w:pPr>
    </w:p>
    <w:p w14:paraId="2BBD64F8" w14:textId="6E262781" w:rsidR="00362200" w:rsidRPr="005C1539" w:rsidRDefault="00362200" w:rsidP="00362200">
      <w:pPr>
        <w:tabs>
          <w:tab w:val="left" w:pos="1276"/>
        </w:tabs>
        <w:spacing w:line="360" w:lineRule="auto"/>
        <w:rPr>
          <w:rFonts w:cs="Arial"/>
          <w:color w:val="2B2B2D"/>
          <w:sz w:val="20"/>
          <w:szCs w:val="20"/>
          <w:shd w:val="clear" w:color="auto" w:fill="FFFFFF"/>
        </w:rPr>
      </w:pPr>
      <w:r w:rsidRPr="005C1539">
        <w:rPr>
          <w:rFonts w:cs="Arial"/>
          <w:color w:val="2B2B2D"/>
          <w:sz w:val="20"/>
          <w:szCs w:val="20"/>
          <w:shd w:val="clear" w:color="auto" w:fill="FFFFFF"/>
        </w:rPr>
        <w:t xml:space="preserve">          </w:t>
      </w:r>
      <w:r w:rsidR="009D0819" w:rsidRPr="005C1539">
        <w:rPr>
          <w:rFonts w:cs="Arial"/>
          <w:color w:val="2B2B2D"/>
          <w:sz w:val="20"/>
          <w:szCs w:val="20"/>
          <w:shd w:val="clear" w:color="auto" w:fill="FFFFFF"/>
        </w:rPr>
        <w:t xml:space="preserve"> </w:t>
      </w:r>
      <w:r w:rsidRPr="005C1539">
        <w:rPr>
          <w:rFonts w:cs="Arial"/>
          <w:sz w:val="20"/>
          <w:szCs w:val="20"/>
          <w:shd w:val="clear" w:color="auto" w:fill="FFFFFF"/>
        </w:rPr>
        <w:t>As ciências forenses têm um papel na sociedade atual cada vez mais importante, sendo junção entre o papel dos profissionais de saúde na preservação de provas e vestígios forenses e a aplicação da justiça.</w:t>
      </w:r>
      <w:r w:rsidRPr="005C1539">
        <w:rPr>
          <w:rFonts w:cs="Arial"/>
          <w:sz w:val="20"/>
          <w:szCs w:val="20"/>
        </w:rPr>
        <w:t xml:space="preserve"> Abrangendo diversas aéreas do conhecimento científico, jurídico e legal. Com objeto de discursão social uma vez que contribui para a promoção da saúde pública. </w:t>
      </w:r>
      <w:r w:rsidRPr="005C1539">
        <w:rPr>
          <w:rFonts w:cs="Arial"/>
          <w:sz w:val="20"/>
          <w:szCs w:val="20"/>
          <w:shd w:val="clear" w:color="auto" w:fill="FFFFFF"/>
        </w:rPr>
        <w:t>Os enfermeiros são muitas vezes os primeiros a ter contato com as vítimas, tendo como objetivos o cuidado com à vítima, em razão disso,</w:t>
      </w:r>
      <w:r w:rsidRPr="005C1539">
        <w:rPr>
          <w:rFonts w:cs="Arial"/>
          <w:sz w:val="20"/>
          <w:szCs w:val="20"/>
        </w:rPr>
        <w:t xml:space="preserve"> encontram-se em posição única para facilitar e promover a identificação e recolha de provas</w:t>
      </w:r>
      <w:r w:rsidR="005C1539" w:rsidRPr="005C1539">
        <w:rPr>
          <w:rFonts w:cs="Arial"/>
          <w:sz w:val="20"/>
          <w:szCs w:val="20"/>
          <w:vertAlign w:val="superscript"/>
        </w:rPr>
        <w:t>1</w:t>
      </w:r>
      <w:r w:rsidRPr="005C1539">
        <w:rPr>
          <w:rFonts w:cs="Arial"/>
          <w:sz w:val="20"/>
          <w:szCs w:val="20"/>
        </w:rPr>
        <w:t>.</w:t>
      </w:r>
    </w:p>
    <w:p w14:paraId="591687F9" w14:textId="40E5367C" w:rsidR="00BA3AE5" w:rsidRPr="005C1539" w:rsidRDefault="00BA3AE5" w:rsidP="00AA3116">
      <w:pPr>
        <w:spacing w:line="360" w:lineRule="auto"/>
        <w:rPr>
          <w:rFonts w:cs="Arial"/>
          <w:sz w:val="20"/>
          <w:szCs w:val="20"/>
        </w:rPr>
      </w:pPr>
      <w:r w:rsidRPr="005C1539">
        <w:rPr>
          <w:rFonts w:cs="Arial"/>
          <w:sz w:val="20"/>
          <w:szCs w:val="20"/>
        </w:rPr>
        <w:tab/>
        <w:t xml:space="preserve">Em 2017, a ABEFORENSE esteve presente na criação da minuta que regulamenta a atuação da enfermagem forense no Brasil, e requereu junto ao COFEN a regulamentação no país, de acordo com </w:t>
      </w:r>
      <w:r w:rsidR="0040657D" w:rsidRPr="005C1539">
        <w:rPr>
          <w:rFonts w:cs="Arial"/>
          <w:sz w:val="20"/>
          <w:szCs w:val="20"/>
        </w:rPr>
        <w:t>a minuta</w:t>
      </w:r>
      <w:r w:rsidRPr="005C1539">
        <w:rPr>
          <w:rFonts w:cs="Arial"/>
          <w:sz w:val="20"/>
          <w:szCs w:val="20"/>
        </w:rPr>
        <w:t xml:space="preserve"> de resolução 0556/2017</w:t>
      </w:r>
      <w:r w:rsidR="0040657D" w:rsidRPr="005C1539">
        <w:rPr>
          <w:rFonts w:cs="Arial"/>
          <w:sz w:val="20"/>
          <w:szCs w:val="20"/>
        </w:rPr>
        <w:t xml:space="preserve"> a inserção do profissional é ampla</w:t>
      </w:r>
      <w:r w:rsidR="00B45ECA" w:rsidRPr="005C1539">
        <w:rPr>
          <w:rFonts w:cs="Arial"/>
          <w:sz w:val="20"/>
          <w:szCs w:val="20"/>
        </w:rPr>
        <w:t>,</w:t>
      </w:r>
      <w:r w:rsidR="0040657D" w:rsidRPr="005C1539">
        <w:rPr>
          <w:rFonts w:cs="Arial"/>
          <w:sz w:val="20"/>
          <w:szCs w:val="20"/>
        </w:rPr>
        <w:t xml:space="preserve"> </w:t>
      </w:r>
      <w:r w:rsidR="00B45ECA" w:rsidRPr="005C1539">
        <w:rPr>
          <w:rFonts w:cs="Arial"/>
          <w:sz w:val="20"/>
          <w:szCs w:val="20"/>
        </w:rPr>
        <w:t>sendo necessária a definição</w:t>
      </w:r>
      <w:r w:rsidR="0040657D" w:rsidRPr="005C1539">
        <w:rPr>
          <w:rFonts w:cs="Arial"/>
          <w:sz w:val="20"/>
          <w:szCs w:val="20"/>
        </w:rPr>
        <w:t xml:space="preserve"> </w:t>
      </w:r>
      <w:r w:rsidR="00B45ECA" w:rsidRPr="005C1539">
        <w:rPr>
          <w:rFonts w:cs="Arial"/>
          <w:sz w:val="20"/>
          <w:szCs w:val="20"/>
        </w:rPr>
        <w:t>d</w:t>
      </w:r>
      <w:r w:rsidR="0040657D" w:rsidRPr="005C1539">
        <w:rPr>
          <w:rFonts w:cs="Arial"/>
          <w:sz w:val="20"/>
          <w:szCs w:val="20"/>
        </w:rPr>
        <w:t>os âmbitos de trabalho e competência técnica regulamentadas. Essa resolução estabelece que o enfermeiro forense precisa ser portador do título de especialização, mestrado ou doutorado em enfermagem forense emitidos por Instituição de Ensino Superior (IES)</w:t>
      </w:r>
      <w:r w:rsidR="003415EF" w:rsidRPr="003415EF">
        <w:rPr>
          <w:rFonts w:cs="Arial"/>
          <w:sz w:val="20"/>
          <w:szCs w:val="20"/>
          <w:vertAlign w:val="superscript"/>
        </w:rPr>
        <w:t>2</w:t>
      </w:r>
      <w:r w:rsidR="0040657D" w:rsidRPr="005C1539">
        <w:rPr>
          <w:rFonts w:cs="Arial"/>
          <w:sz w:val="20"/>
          <w:szCs w:val="20"/>
        </w:rPr>
        <w:t>.</w:t>
      </w:r>
    </w:p>
    <w:p w14:paraId="56258F4E" w14:textId="538A126E" w:rsidR="00E87470" w:rsidRPr="005C1539" w:rsidRDefault="001602FF" w:rsidP="00AA3116">
      <w:pPr>
        <w:spacing w:line="360" w:lineRule="auto"/>
        <w:ind w:firstLine="708"/>
        <w:rPr>
          <w:rFonts w:cs="Arial"/>
          <w:sz w:val="20"/>
          <w:szCs w:val="20"/>
        </w:rPr>
      </w:pPr>
      <w:r w:rsidRPr="005C1539">
        <w:rPr>
          <w:rFonts w:cs="Arial"/>
          <w:sz w:val="20"/>
          <w:szCs w:val="20"/>
        </w:rPr>
        <w:t>A enfermagem forense, coleta informações e evidências voltadas a um crime contra uma vítima ou paciente</w:t>
      </w:r>
      <w:r w:rsidR="00B45ECA" w:rsidRPr="005C1539">
        <w:rPr>
          <w:rFonts w:cs="Arial"/>
          <w:sz w:val="20"/>
          <w:szCs w:val="20"/>
        </w:rPr>
        <w:t>, sendo que o profissional</w:t>
      </w:r>
      <w:r w:rsidRPr="005C1539">
        <w:rPr>
          <w:rFonts w:cs="Arial"/>
          <w:sz w:val="20"/>
          <w:szCs w:val="20"/>
        </w:rPr>
        <w:t xml:space="preserve"> pode ser convocado como testemunha profissional no tribunal, para obtenção de uma resolução do crime. A investigação tradicional resulta na abordagem da vítima por mais de uma pessoa</w:t>
      </w:r>
      <w:r w:rsidR="00B45ECA" w:rsidRPr="005C1539">
        <w:rPr>
          <w:rFonts w:cs="Arial"/>
          <w:sz w:val="20"/>
          <w:szCs w:val="20"/>
        </w:rPr>
        <w:t xml:space="preserve">, que pode </w:t>
      </w:r>
      <w:r w:rsidR="00B45ECA" w:rsidRPr="005C1539">
        <w:rPr>
          <w:rFonts w:cs="Arial"/>
          <w:sz w:val="20"/>
          <w:szCs w:val="20"/>
        </w:rPr>
        <w:t>ser um médico, policial e outros profissionais</w:t>
      </w:r>
      <w:r w:rsidR="009D4F7C" w:rsidRPr="005C1539">
        <w:rPr>
          <w:rFonts w:cs="Arial"/>
          <w:sz w:val="20"/>
          <w:szCs w:val="20"/>
        </w:rPr>
        <w:t>, fazendo exames e questionamentos</w:t>
      </w:r>
      <w:r w:rsidR="003415EF" w:rsidRPr="003415EF">
        <w:rPr>
          <w:rFonts w:cs="Arial"/>
          <w:sz w:val="20"/>
          <w:szCs w:val="20"/>
          <w:vertAlign w:val="superscript"/>
        </w:rPr>
        <w:t>3</w:t>
      </w:r>
      <w:r w:rsidRPr="005C1539">
        <w:rPr>
          <w:rFonts w:cs="Arial"/>
          <w:sz w:val="20"/>
          <w:szCs w:val="20"/>
        </w:rPr>
        <w:t>.</w:t>
      </w:r>
    </w:p>
    <w:p w14:paraId="17F9F7AE" w14:textId="639E4E82" w:rsidR="00E87470" w:rsidRPr="005C1539" w:rsidRDefault="000D7A2B" w:rsidP="00AA3116">
      <w:pPr>
        <w:spacing w:line="360" w:lineRule="auto"/>
        <w:rPr>
          <w:rFonts w:cs="Arial"/>
          <w:sz w:val="20"/>
          <w:szCs w:val="20"/>
        </w:rPr>
      </w:pPr>
      <w:r w:rsidRPr="005C1539">
        <w:rPr>
          <w:rFonts w:cs="Arial"/>
          <w:sz w:val="20"/>
          <w:szCs w:val="20"/>
        </w:rPr>
        <w:t xml:space="preserve">        </w:t>
      </w:r>
      <w:r w:rsidR="009D4F7C" w:rsidRPr="005C1539">
        <w:rPr>
          <w:rFonts w:cs="Arial"/>
          <w:sz w:val="20"/>
          <w:szCs w:val="20"/>
        </w:rPr>
        <w:t>Nesse cenário, a</w:t>
      </w:r>
      <w:r w:rsidRPr="005C1539">
        <w:rPr>
          <w:rFonts w:cs="Arial"/>
          <w:sz w:val="20"/>
          <w:szCs w:val="20"/>
        </w:rPr>
        <w:t xml:space="preserve"> </w:t>
      </w:r>
      <w:r w:rsidR="009D4F7C" w:rsidRPr="005C1539">
        <w:rPr>
          <w:rFonts w:cs="Arial"/>
          <w:sz w:val="20"/>
          <w:szCs w:val="20"/>
        </w:rPr>
        <w:t>v</w:t>
      </w:r>
      <w:r w:rsidRPr="005C1539">
        <w:rPr>
          <w:rFonts w:cs="Arial"/>
          <w:sz w:val="20"/>
          <w:szCs w:val="20"/>
        </w:rPr>
        <w:t>iolência em crianças</w:t>
      </w:r>
      <w:r w:rsidR="009D0819" w:rsidRPr="005C1539">
        <w:rPr>
          <w:rFonts w:cs="Arial"/>
          <w:sz w:val="20"/>
          <w:szCs w:val="20"/>
        </w:rPr>
        <w:t xml:space="preserve"> e adolescentes</w:t>
      </w:r>
      <w:r w:rsidRPr="005C1539">
        <w:rPr>
          <w:rFonts w:cs="Arial"/>
          <w:sz w:val="20"/>
          <w:szCs w:val="20"/>
        </w:rPr>
        <w:t xml:space="preserve"> é</w:t>
      </w:r>
      <w:r w:rsidR="009D4F7C" w:rsidRPr="005C1539">
        <w:rPr>
          <w:rFonts w:cs="Arial"/>
          <w:sz w:val="20"/>
          <w:szCs w:val="20"/>
        </w:rPr>
        <w:t xml:space="preserve"> </w:t>
      </w:r>
      <w:r w:rsidR="00754AC5" w:rsidRPr="005C1539">
        <w:rPr>
          <w:rFonts w:cs="Arial"/>
          <w:sz w:val="20"/>
          <w:szCs w:val="20"/>
        </w:rPr>
        <w:t>considerada um</w:t>
      </w:r>
      <w:r w:rsidRPr="005C1539">
        <w:rPr>
          <w:rFonts w:cs="Arial"/>
          <w:sz w:val="20"/>
          <w:szCs w:val="20"/>
        </w:rPr>
        <w:t xml:space="preserve"> problema de saúde públi</w:t>
      </w:r>
      <w:r w:rsidR="00AD4CBF" w:rsidRPr="005C1539">
        <w:rPr>
          <w:rFonts w:cs="Arial"/>
          <w:sz w:val="20"/>
          <w:szCs w:val="20"/>
        </w:rPr>
        <w:t>ca</w:t>
      </w:r>
      <w:r w:rsidR="009D4F7C" w:rsidRPr="005C1539">
        <w:rPr>
          <w:rFonts w:cs="Arial"/>
          <w:sz w:val="20"/>
          <w:szCs w:val="20"/>
        </w:rPr>
        <w:t xml:space="preserve">, uma vez que estas </w:t>
      </w:r>
      <w:r w:rsidR="00754AC5" w:rsidRPr="005C1539">
        <w:rPr>
          <w:rFonts w:cs="Arial"/>
          <w:sz w:val="20"/>
          <w:szCs w:val="20"/>
        </w:rPr>
        <w:t>faixas etárias</w:t>
      </w:r>
      <w:r w:rsidR="009D4F7C" w:rsidRPr="005C1539">
        <w:rPr>
          <w:rFonts w:cs="Arial"/>
          <w:sz w:val="20"/>
          <w:szCs w:val="20"/>
        </w:rPr>
        <w:t xml:space="preserve"> </w:t>
      </w:r>
      <w:r w:rsidR="00754AC5" w:rsidRPr="005C1539">
        <w:rPr>
          <w:rFonts w:cs="Arial"/>
          <w:sz w:val="20"/>
          <w:szCs w:val="20"/>
        </w:rPr>
        <w:t>são vítimas</w:t>
      </w:r>
      <w:r w:rsidR="00AD4CBF" w:rsidRPr="005C1539">
        <w:rPr>
          <w:rFonts w:cs="Arial"/>
          <w:sz w:val="20"/>
          <w:szCs w:val="20"/>
        </w:rPr>
        <w:t xml:space="preserve"> de algum tipo de maus-tratos e/ou violência, inclusive dentro do seu convívio familiar,</w:t>
      </w:r>
      <w:r w:rsidR="00F3319B" w:rsidRPr="005C1539">
        <w:rPr>
          <w:rFonts w:cs="Arial"/>
          <w:sz w:val="20"/>
          <w:szCs w:val="20"/>
        </w:rPr>
        <w:t xml:space="preserve"> apresentando assim</w:t>
      </w:r>
      <w:r w:rsidR="00AD4CBF" w:rsidRPr="005C1539">
        <w:rPr>
          <w:rFonts w:cs="Arial"/>
          <w:sz w:val="20"/>
          <w:szCs w:val="20"/>
        </w:rPr>
        <w:t xml:space="preserve"> impacto</w:t>
      </w:r>
      <w:r w:rsidR="00F3319B" w:rsidRPr="005C1539">
        <w:rPr>
          <w:rFonts w:cs="Arial"/>
          <w:sz w:val="20"/>
          <w:szCs w:val="20"/>
        </w:rPr>
        <w:t>s</w:t>
      </w:r>
      <w:r w:rsidR="00AD4CBF" w:rsidRPr="005C1539">
        <w:rPr>
          <w:rFonts w:cs="Arial"/>
          <w:sz w:val="20"/>
          <w:szCs w:val="20"/>
        </w:rPr>
        <w:t xml:space="preserve"> nas </w:t>
      </w:r>
      <w:r w:rsidRPr="005C1539">
        <w:rPr>
          <w:rFonts w:cs="Arial"/>
          <w:sz w:val="20"/>
          <w:szCs w:val="20"/>
        </w:rPr>
        <w:t>causas de mortalidade e morbidade</w:t>
      </w:r>
      <w:r w:rsidR="009D4F7C" w:rsidRPr="005C1539">
        <w:rPr>
          <w:rFonts w:cs="Arial"/>
          <w:sz w:val="20"/>
          <w:szCs w:val="20"/>
        </w:rPr>
        <w:t xml:space="preserve">. </w:t>
      </w:r>
      <w:r w:rsidR="001D78B0" w:rsidRPr="005C1539">
        <w:rPr>
          <w:rFonts w:cs="Arial"/>
          <w:sz w:val="20"/>
          <w:szCs w:val="20"/>
        </w:rPr>
        <w:t>O tipo de ação viole</w:t>
      </w:r>
      <w:r w:rsidR="009D4F7C" w:rsidRPr="005C1539">
        <w:rPr>
          <w:rFonts w:cs="Arial"/>
          <w:sz w:val="20"/>
          <w:szCs w:val="20"/>
        </w:rPr>
        <w:t>n</w:t>
      </w:r>
      <w:r w:rsidR="001D78B0" w:rsidRPr="005C1539">
        <w:rPr>
          <w:rFonts w:cs="Arial"/>
          <w:sz w:val="20"/>
          <w:szCs w:val="20"/>
        </w:rPr>
        <w:t>ta que a mesma pode sofrer, pode acarretar alterações bruscas no comportamento da criança, como por exemplo: comportamental, físico psicológicos e social</w:t>
      </w:r>
      <w:r w:rsidR="003415EF" w:rsidRPr="003415EF">
        <w:rPr>
          <w:rFonts w:cs="Arial"/>
          <w:sz w:val="20"/>
          <w:szCs w:val="20"/>
          <w:vertAlign w:val="superscript"/>
        </w:rPr>
        <w:t>4</w:t>
      </w:r>
      <w:r w:rsidR="00F3319B" w:rsidRPr="005C1539">
        <w:rPr>
          <w:rFonts w:cs="Arial"/>
          <w:sz w:val="20"/>
          <w:szCs w:val="20"/>
        </w:rPr>
        <w:t>.</w:t>
      </w:r>
    </w:p>
    <w:p w14:paraId="0F0625F8" w14:textId="566979D3" w:rsidR="007F4391" w:rsidRPr="005C1539" w:rsidRDefault="00F966A3" w:rsidP="008512B8">
      <w:pPr>
        <w:spacing w:line="360" w:lineRule="auto"/>
        <w:rPr>
          <w:rFonts w:eastAsia="Arial" w:cs="Arial"/>
          <w:sz w:val="20"/>
          <w:szCs w:val="20"/>
        </w:rPr>
      </w:pPr>
      <w:r w:rsidRPr="005C1539">
        <w:rPr>
          <w:rFonts w:eastAsia="Arial" w:cs="Arial"/>
          <w:sz w:val="20"/>
          <w:szCs w:val="20"/>
        </w:rPr>
        <w:t xml:space="preserve">        </w:t>
      </w:r>
      <w:r w:rsidR="000E0094" w:rsidRPr="005C1539">
        <w:rPr>
          <w:rFonts w:eastAsia="Arial" w:cs="Arial"/>
          <w:sz w:val="20"/>
          <w:szCs w:val="20"/>
        </w:rPr>
        <w:t xml:space="preserve">Sendo </w:t>
      </w:r>
      <w:r w:rsidR="008512B8" w:rsidRPr="005C1539">
        <w:rPr>
          <w:rFonts w:eastAsia="Arial" w:cs="Arial"/>
          <w:sz w:val="20"/>
          <w:szCs w:val="20"/>
        </w:rPr>
        <w:t xml:space="preserve">assim, </w:t>
      </w:r>
      <w:r w:rsidR="005128CF" w:rsidRPr="005C1539">
        <w:rPr>
          <w:rFonts w:eastAsia="Arial" w:cs="Arial"/>
          <w:sz w:val="20"/>
          <w:szCs w:val="20"/>
        </w:rPr>
        <w:t>a</w:t>
      </w:r>
      <w:r w:rsidR="007F4391" w:rsidRPr="005C1539">
        <w:rPr>
          <w:rFonts w:eastAsia="Arial" w:cs="Arial"/>
          <w:sz w:val="20"/>
          <w:szCs w:val="20"/>
        </w:rPr>
        <w:t xml:space="preserve"> violência contra adolescentes ocorre</w:t>
      </w:r>
      <w:r w:rsidR="008512B8" w:rsidRPr="005C1539">
        <w:rPr>
          <w:rFonts w:eastAsia="Arial" w:cs="Arial"/>
          <w:sz w:val="20"/>
          <w:szCs w:val="20"/>
        </w:rPr>
        <w:t xml:space="preserve"> </w:t>
      </w:r>
      <w:r w:rsidR="007F4391" w:rsidRPr="005C1539">
        <w:rPr>
          <w:rFonts w:eastAsia="Arial" w:cs="Arial"/>
          <w:sz w:val="20"/>
          <w:szCs w:val="20"/>
        </w:rPr>
        <w:t>em todos os espaços e em diferentes formas, estabelece inúmeros fatores atingindo a realidade social e constitui grave ame</w:t>
      </w:r>
      <w:r w:rsidRPr="005C1539">
        <w:rPr>
          <w:rFonts w:eastAsia="Arial" w:cs="Arial"/>
          <w:sz w:val="20"/>
          <w:szCs w:val="20"/>
        </w:rPr>
        <w:t>aça a vida. É importante ressaltar que</w:t>
      </w:r>
      <w:r w:rsidR="007F4391" w:rsidRPr="005C1539">
        <w:rPr>
          <w:rFonts w:eastAsia="Arial" w:cs="Arial"/>
          <w:sz w:val="20"/>
          <w:szCs w:val="20"/>
        </w:rPr>
        <w:t xml:space="preserve"> a violência não acontece em sua maioria na</w:t>
      </w:r>
      <w:r w:rsidRPr="005C1539">
        <w:rPr>
          <w:rFonts w:eastAsia="Arial" w:cs="Arial"/>
          <w:sz w:val="20"/>
          <w:szCs w:val="20"/>
        </w:rPr>
        <w:t>s</w:t>
      </w:r>
      <w:r w:rsidR="007F4391" w:rsidRPr="005C1539">
        <w:rPr>
          <w:rFonts w:eastAsia="Arial" w:cs="Arial"/>
          <w:sz w:val="20"/>
          <w:szCs w:val="20"/>
        </w:rPr>
        <w:t xml:space="preserve"> rua</w:t>
      </w:r>
      <w:r w:rsidRPr="005C1539">
        <w:rPr>
          <w:rFonts w:eastAsia="Arial" w:cs="Arial"/>
          <w:sz w:val="20"/>
          <w:szCs w:val="20"/>
        </w:rPr>
        <w:t>s</w:t>
      </w:r>
      <w:r w:rsidR="007F4391" w:rsidRPr="005C1539">
        <w:rPr>
          <w:rFonts w:eastAsia="Arial" w:cs="Arial"/>
          <w:sz w:val="20"/>
          <w:szCs w:val="20"/>
        </w:rPr>
        <w:t xml:space="preserve">, as agressões são realizadas principalmente nas residências e a maior parte são cometidas pelos </w:t>
      </w:r>
      <w:r w:rsidRPr="005C1539">
        <w:rPr>
          <w:rFonts w:eastAsia="Arial" w:cs="Arial"/>
          <w:sz w:val="20"/>
          <w:szCs w:val="20"/>
        </w:rPr>
        <w:t>pais,</w:t>
      </w:r>
      <w:r w:rsidR="00403B72" w:rsidRPr="005C1539">
        <w:rPr>
          <w:rFonts w:eastAsia="Arial" w:cs="Arial"/>
          <w:sz w:val="20"/>
          <w:szCs w:val="20"/>
        </w:rPr>
        <w:t xml:space="preserve"> padrastos ou pessoas </w:t>
      </w:r>
      <w:r w:rsidR="008512B8" w:rsidRPr="005C1539">
        <w:rPr>
          <w:rFonts w:eastAsia="Arial" w:cs="Arial"/>
          <w:sz w:val="20"/>
          <w:szCs w:val="20"/>
        </w:rPr>
        <w:t>próximas. O</w:t>
      </w:r>
      <w:r w:rsidRPr="005C1539">
        <w:rPr>
          <w:rFonts w:eastAsia="Arial" w:cs="Arial"/>
          <w:sz w:val="20"/>
          <w:szCs w:val="20"/>
        </w:rPr>
        <w:t xml:space="preserve"> abuso sofrido por esse </w:t>
      </w:r>
      <w:r w:rsidR="008512B8" w:rsidRPr="005C1539">
        <w:rPr>
          <w:rFonts w:eastAsia="Arial" w:cs="Arial"/>
          <w:sz w:val="20"/>
          <w:szCs w:val="20"/>
        </w:rPr>
        <w:t>adolescente, além de prejudicar intencionalmente, viola os seus direitos sexuais e sua intimidade</w:t>
      </w:r>
      <w:r w:rsidR="003415EF" w:rsidRPr="003415EF">
        <w:rPr>
          <w:rFonts w:eastAsia="Arial" w:cs="Arial"/>
          <w:sz w:val="20"/>
          <w:szCs w:val="20"/>
          <w:vertAlign w:val="superscript"/>
        </w:rPr>
        <w:t>5</w:t>
      </w:r>
      <w:r w:rsidR="007F4391" w:rsidRPr="005C1539">
        <w:rPr>
          <w:rFonts w:eastAsia="Arial" w:cs="Arial"/>
          <w:sz w:val="20"/>
          <w:szCs w:val="20"/>
        </w:rPr>
        <w:t>.</w:t>
      </w:r>
    </w:p>
    <w:p w14:paraId="7B8D6688" w14:textId="5E5E94D0" w:rsidR="000E0094" w:rsidRPr="005C1539" w:rsidRDefault="00754AC5" w:rsidP="000E0094">
      <w:pPr>
        <w:spacing w:line="360" w:lineRule="auto"/>
        <w:rPr>
          <w:rFonts w:cs="Arial"/>
          <w:sz w:val="20"/>
          <w:szCs w:val="20"/>
        </w:rPr>
      </w:pPr>
      <w:r w:rsidRPr="005C1539">
        <w:rPr>
          <w:rFonts w:cs="Arial"/>
          <w:sz w:val="20"/>
          <w:szCs w:val="20"/>
        </w:rPr>
        <w:tab/>
      </w:r>
      <w:r w:rsidR="005128CF" w:rsidRPr="005C1539">
        <w:rPr>
          <w:rFonts w:cs="Arial"/>
          <w:sz w:val="20"/>
          <w:szCs w:val="20"/>
        </w:rPr>
        <w:t>Nesse contexto, o abuso</w:t>
      </w:r>
      <w:r w:rsidRPr="005C1539">
        <w:rPr>
          <w:rFonts w:cs="Arial"/>
          <w:sz w:val="20"/>
          <w:szCs w:val="20"/>
        </w:rPr>
        <w:t xml:space="preserve"> sexual infantil causa vários problemas de saúde às vítimas da infância até a vida adulta, impactando na saúde física e psicológica, demandando consultas médicas e internações hospitalares. No Brasil a maioria dos casos de abusos sexuais segundo estudos, mostram que em meninas ocorrem na faixa etária entre 5 a 10 anos e entre meninos, é realizado em menor proporção, principalmente no convívio familiar. Essa prevalência é de fundamental importância, para saber a proporção e determinar as </w:t>
      </w:r>
      <w:r w:rsidRPr="005C1539">
        <w:rPr>
          <w:rFonts w:cs="Arial"/>
          <w:sz w:val="20"/>
          <w:szCs w:val="20"/>
        </w:rPr>
        <w:lastRenderedPageBreak/>
        <w:t>intervenções, organizando as notificações de agravos para que as vítimas recebam atenção integral</w:t>
      </w:r>
      <w:r w:rsidR="003415EF" w:rsidRPr="003415EF">
        <w:rPr>
          <w:rFonts w:cs="Arial"/>
          <w:sz w:val="20"/>
          <w:szCs w:val="20"/>
          <w:vertAlign w:val="superscript"/>
        </w:rPr>
        <w:t>6</w:t>
      </w:r>
      <w:r w:rsidR="00F36F38" w:rsidRPr="005C1539">
        <w:rPr>
          <w:rFonts w:cs="Arial"/>
          <w:sz w:val="20"/>
          <w:szCs w:val="20"/>
        </w:rPr>
        <w:t>.</w:t>
      </w:r>
    </w:p>
    <w:p w14:paraId="5C88D709" w14:textId="1BCC207D" w:rsidR="009633AE" w:rsidRPr="005C1539" w:rsidRDefault="000E0094" w:rsidP="007E02C7">
      <w:pPr>
        <w:spacing w:line="360" w:lineRule="auto"/>
        <w:rPr>
          <w:rFonts w:cs="Arial"/>
          <w:sz w:val="20"/>
          <w:szCs w:val="20"/>
        </w:rPr>
      </w:pPr>
      <w:r w:rsidRPr="005C1539">
        <w:rPr>
          <w:rFonts w:cs="Arial"/>
          <w:sz w:val="20"/>
          <w:szCs w:val="20"/>
        </w:rPr>
        <w:t xml:space="preserve"> </w:t>
      </w:r>
      <w:r w:rsidRPr="005C1539">
        <w:rPr>
          <w:rFonts w:cs="Arial"/>
          <w:sz w:val="20"/>
          <w:szCs w:val="20"/>
        </w:rPr>
        <w:tab/>
        <w:t xml:space="preserve">Esclarecer a atuação e competências da enfermagem forense e </w:t>
      </w:r>
      <w:r w:rsidR="00E22B00" w:rsidRPr="005C1539">
        <w:rPr>
          <w:rFonts w:cs="Arial"/>
          <w:sz w:val="20"/>
          <w:szCs w:val="20"/>
        </w:rPr>
        <w:t>suas necessidade</w:t>
      </w:r>
      <w:r w:rsidR="00937AD9" w:rsidRPr="005C1539">
        <w:rPr>
          <w:rFonts w:cs="Arial"/>
          <w:sz w:val="20"/>
          <w:szCs w:val="20"/>
        </w:rPr>
        <w:t>s</w:t>
      </w:r>
      <w:r w:rsidRPr="005C1539">
        <w:rPr>
          <w:rFonts w:cs="Arial"/>
          <w:sz w:val="20"/>
          <w:szCs w:val="20"/>
        </w:rPr>
        <w:t xml:space="preserve"> de conhecimento técnico e científico, é de extrema importância. É imprescindível o olhar holístico e humanizado desde as realizações das práticas e ações que serão prestadas às crianças, adolescentes e aos familiares, para que se garanta assim, a execução da técnica qualificada e ética profissional. </w:t>
      </w:r>
      <w:r w:rsidR="00403B72" w:rsidRPr="005C1539">
        <w:rPr>
          <w:rFonts w:cs="Arial"/>
          <w:sz w:val="20"/>
          <w:szCs w:val="20"/>
        </w:rPr>
        <w:t>Sendo</w:t>
      </w:r>
      <w:r w:rsidRPr="005C1539">
        <w:rPr>
          <w:rFonts w:cs="Arial"/>
          <w:sz w:val="20"/>
          <w:szCs w:val="20"/>
        </w:rPr>
        <w:t xml:space="preserve"> necessário</w:t>
      </w:r>
      <w:r w:rsidR="00403B72" w:rsidRPr="005C1539">
        <w:rPr>
          <w:rFonts w:cs="Arial"/>
          <w:sz w:val="20"/>
          <w:szCs w:val="20"/>
        </w:rPr>
        <w:t>, acolhimento prestado e humanizado</w:t>
      </w:r>
      <w:r w:rsidRPr="005C1539">
        <w:rPr>
          <w:rFonts w:cs="Arial"/>
          <w:sz w:val="20"/>
          <w:szCs w:val="20"/>
        </w:rPr>
        <w:t xml:space="preserve"> do </w:t>
      </w:r>
      <w:r w:rsidR="00403B72" w:rsidRPr="005C1539">
        <w:rPr>
          <w:rFonts w:cs="Arial"/>
          <w:sz w:val="20"/>
          <w:szCs w:val="20"/>
        </w:rPr>
        <w:t>profissional, para</w:t>
      </w:r>
      <w:r w:rsidRPr="005C1539">
        <w:rPr>
          <w:rFonts w:cs="Arial"/>
          <w:sz w:val="20"/>
          <w:szCs w:val="20"/>
        </w:rPr>
        <w:t xml:space="preserve"> que não haja necessidade </w:t>
      </w:r>
      <w:r w:rsidR="006370EA" w:rsidRPr="005C1539">
        <w:rPr>
          <w:rFonts w:cs="Arial"/>
          <w:sz w:val="20"/>
          <w:szCs w:val="20"/>
        </w:rPr>
        <w:t>de a</w:t>
      </w:r>
      <w:r w:rsidRPr="005C1539">
        <w:rPr>
          <w:rFonts w:cs="Arial"/>
          <w:sz w:val="20"/>
          <w:szCs w:val="20"/>
        </w:rPr>
        <w:t xml:space="preserve"> vítima falar várias vezes e à vários profissionais</w:t>
      </w:r>
      <w:r w:rsidR="00403B72" w:rsidRPr="005C1539">
        <w:rPr>
          <w:rFonts w:cs="Arial"/>
          <w:sz w:val="20"/>
          <w:szCs w:val="20"/>
        </w:rPr>
        <w:t>,</w:t>
      </w:r>
      <w:r w:rsidRPr="005C1539">
        <w:rPr>
          <w:rFonts w:cs="Arial"/>
          <w:sz w:val="20"/>
          <w:szCs w:val="20"/>
        </w:rPr>
        <w:t xml:space="preserve"> no que resulta ao cansaço físico e emocional da vítima.</w:t>
      </w:r>
    </w:p>
    <w:p w14:paraId="0499E815" w14:textId="1310018C" w:rsidR="00667785" w:rsidRPr="005C1539" w:rsidRDefault="00327850" w:rsidP="007E02C7">
      <w:pPr>
        <w:spacing w:line="360" w:lineRule="auto"/>
        <w:rPr>
          <w:rFonts w:cs="Arial"/>
          <w:sz w:val="20"/>
          <w:szCs w:val="20"/>
        </w:rPr>
      </w:pPr>
      <w:r w:rsidRPr="005C1539">
        <w:rPr>
          <w:rFonts w:cs="Arial"/>
          <w:sz w:val="20"/>
          <w:szCs w:val="20"/>
        </w:rPr>
        <w:tab/>
        <w:t>O objetivo</w:t>
      </w:r>
      <w:r w:rsidR="00754AC5" w:rsidRPr="005C1539">
        <w:rPr>
          <w:rFonts w:cs="Arial"/>
          <w:sz w:val="20"/>
          <w:szCs w:val="20"/>
        </w:rPr>
        <w:t xml:space="preserve"> </w:t>
      </w:r>
      <w:r w:rsidR="00C068E2" w:rsidRPr="005C1539">
        <w:rPr>
          <w:rFonts w:eastAsia="Arial" w:cs="Arial"/>
          <w:bCs/>
          <w:sz w:val="20"/>
          <w:szCs w:val="20"/>
        </w:rPr>
        <w:t xml:space="preserve">desse estudo é compreender o cuidado do enfermeiro forense </w:t>
      </w:r>
      <w:r w:rsidR="00E66081" w:rsidRPr="005C1539">
        <w:rPr>
          <w:rFonts w:eastAsia="Arial" w:cs="Arial"/>
          <w:bCs/>
          <w:sz w:val="20"/>
          <w:szCs w:val="20"/>
        </w:rPr>
        <w:t>às</w:t>
      </w:r>
      <w:r w:rsidR="00C068E2" w:rsidRPr="005C1539">
        <w:rPr>
          <w:rFonts w:eastAsia="Arial" w:cs="Arial"/>
          <w:bCs/>
          <w:sz w:val="20"/>
          <w:szCs w:val="20"/>
        </w:rPr>
        <w:t xml:space="preserve"> crianças e adolescentes vítimas de abusos sexuais.</w:t>
      </w:r>
    </w:p>
    <w:p w14:paraId="11587796" w14:textId="77777777" w:rsidR="00667785" w:rsidRPr="005C1539" w:rsidRDefault="00667785" w:rsidP="00AA3116">
      <w:pPr>
        <w:spacing w:line="360" w:lineRule="auto"/>
        <w:rPr>
          <w:rFonts w:cs="Arial"/>
          <w:sz w:val="20"/>
          <w:szCs w:val="20"/>
        </w:rPr>
      </w:pPr>
    </w:p>
    <w:p w14:paraId="6B9F814F" w14:textId="6EF234E6" w:rsidR="00E87470" w:rsidRPr="005C1539" w:rsidRDefault="00E87470" w:rsidP="00AA3116">
      <w:pPr>
        <w:spacing w:line="360" w:lineRule="auto"/>
        <w:rPr>
          <w:rFonts w:cs="Arial"/>
          <w:b/>
          <w:sz w:val="20"/>
          <w:szCs w:val="20"/>
        </w:rPr>
      </w:pPr>
      <w:r w:rsidRPr="005C1539">
        <w:rPr>
          <w:rFonts w:cs="Arial"/>
          <w:b/>
          <w:sz w:val="20"/>
          <w:szCs w:val="20"/>
        </w:rPr>
        <w:t>MATERIAL E MÉTODOS</w:t>
      </w:r>
    </w:p>
    <w:p w14:paraId="6130AF41" w14:textId="77777777" w:rsidR="00E87470" w:rsidRPr="005C1539" w:rsidRDefault="00E87470" w:rsidP="00AA3116">
      <w:pPr>
        <w:spacing w:line="360" w:lineRule="auto"/>
        <w:rPr>
          <w:rFonts w:cs="Arial"/>
          <w:sz w:val="20"/>
          <w:szCs w:val="20"/>
        </w:rPr>
      </w:pPr>
    </w:p>
    <w:p w14:paraId="23C03EAF" w14:textId="7821CF94" w:rsidR="00575223" w:rsidRPr="005C1539" w:rsidRDefault="00575223" w:rsidP="00575223">
      <w:pPr>
        <w:spacing w:line="360" w:lineRule="auto"/>
        <w:ind w:firstLine="708"/>
        <w:rPr>
          <w:rFonts w:cs="Arial"/>
          <w:sz w:val="20"/>
          <w:szCs w:val="20"/>
        </w:rPr>
      </w:pPr>
      <w:r w:rsidRPr="005C1539">
        <w:rPr>
          <w:rFonts w:eastAsia="Arial" w:cs="Arial"/>
          <w:sz w:val="20"/>
          <w:szCs w:val="20"/>
        </w:rPr>
        <w:t>Trata-se de</w:t>
      </w:r>
      <w:r w:rsidR="004E50AD" w:rsidRPr="005C1539">
        <w:rPr>
          <w:rFonts w:eastAsia="Arial" w:cs="Arial"/>
          <w:sz w:val="20"/>
          <w:szCs w:val="20"/>
        </w:rPr>
        <w:t xml:space="preserve"> um estudo do tipo de revisão integrativa da literatura</w:t>
      </w:r>
      <w:r w:rsidR="009C34C0" w:rsidRPr="005C1539">
        <w:rPr>
          <w:rFonts w:eastAsia="Arial" w:cs="Arial"/>
          <w:sz w:val="20"/>
          <w:szCs w:val="20"/>
        </w:rPr>
        <w:t>, de abordagem qualitativa</w:t>
      </w:r>
      <w:r w:rsidR="004E50AD" w:rsidRPr="005C1539">
        <w:rPr>
          <w:rFonts w:eastAsia="Arial" w:cs="Arial"/>
          <w:sz w:val="20"/>
          <w:szCs w:val="20"/>
        </w:rPr>
        <w:t xml:space="preserve"> de caráter </w:t>
      </w:r>
      <w:r w:rsidR="00B2737E" w:rsidRPr="005C1539">
        <w:rPr>
          <w:rFonts w:eastAsia="Arial" w:cs="Arial"/>
          <w:sz w:val="20"/>
          <w:szCs w:val="20"/>
        </w:rPr>
        <w:t>descritivo</w:t>
      </w:r>
      <w:r w:rsidR="009C34C0" w:rsidRPr="005C1539">
        <w:rPr>
          <w:rFonts w:eastAsia="Arial" w:cs="Arial"/>
          <w:sz w:val="20"/>
          <w:szCs w:val="20"/>
        </w:rPr>
        <w:t xml:space="preserve">, onde destacou-se as principais ideias das publicações, que tratam da enfermagem forense no cuidado </w:t>
      </w:r>
      <w:r w:rsidR="00245702" w:rsidRPr="005C1539">
        <w:rPr>
          <w:rFonts w:eastAsia="Arial" w:cs="Arial"/>
          <w:sz w:val="20"/>
          <w:szCs w:val="20"/>
        </w:rPr>
        <w:t>a</w:t>
      </w:r>
      <w:r w:rsidR="009C34C0" w:rsidRPr="005C1539">
        <w:rPr>
          <w:rFonts w:eastAsia="Arial" w:cs="Arial"/>
          <w:sz w:val="20"/>
          <w:szCs w:val="20"/>
        </w:rPr>
        <w:t xml:space="preserve"> crianças e adolescentes vítimas de abusos sexuais.</w:t>
      </w:r>
      <w:r w:rsidR="004E50AD" w:rsidRPr="005C1539">
        <w:rPr>
          <w:rFonts w:cs="Arial"/>
          <w:sz w:val="20"/>
          <w:szCs w:val="20"/>
        </w:rPr>
        <w:t xml:space="preserve"> </w:t>
      </w:r>
    </w:p>
    <w:p w14:paraId="2B1DCB3A" w14:textId="6EE71168" w:rsidR="002D0B31" w:rsidRPr="005C1539" w:rsidRDefault="00084281" w:rsidP="00AA03C3">
      <w:pPr>
        <w:pStyle w:val="ABNT-Texto"/>
        <w:ind w:firstLine="720"/>
        <w:rPr>
          <w:rFonts w:cs="Arial"/>
          <w:sz w:val="20"/>
          <w:szCs w:val="20"/>
        </w:rPr>
      </w:pPr>
      <w:r w:rsidRPr="005C1539">
        <w:rPr>
          <w:rFonts w:cs="Arial"/>
          <w:sz w:val="20"/>
          <w:szCs w:val="20"/>
        </w:rPr>
        <w:t>U</w:t>
      </w:r>
      <w:r w:rsidR="009964BE" w:rsidRPr="005C1539">
        <w:rPr>
          <w:rFonts w:cs="Arial"/>
          <w:sz w:val="20"/>
          <w:szCs w:val="20"/>
        </w:rPr>
        <w:t xml:space="preserve">tilizou-se </w:t>
      </w:r>
      <w:r w:rsidRPr="005C1539">
        <w:rPr>
          <w:rFonts w:cs="Arial"/>
          <w:sz w:val="20"/>
          <w:szCs w:val="20"/>
        </w:rPr>
        <w:t>como estratégia de busca a</w:t>
      </w:r>
      <w:r w:rsidR="009964BE" w:rsidRPr="005C1539">
        <w:rPr>
          <w:rFonts w:cs="Arial"/>
          <w:sz w:val="20"/>
          <w:szCs w:val="20"/>
        </w:rPr>
        <w:t>s</w:t>
      </w:r>
      <w:r w:rsidRPr="005C1539">
        <w:rPr>
          <w:rFonts w:cs="Arial"/>
          <w:sz w:val="20"/>
          <w:szCs w:val="20"/>
        </w:rPr>
        <w:t xml:space="preserve"> bases de dados </w:t>
      </w:r>
      <w:r w:rsidRPr="005C1539">
        <w:rPr>
          <w:rFonts w:cs="Arial"/>
          <w:color w:val="000000" w:themeColor="text1"/>
          <w:sz w:val="20"/>
          <w:szCs w:val="20"/>
        </w:rPr>
        <w:t>PubMed (</w:t>
      </w:r>
      <w:r w:rsidRPr="005C1539">
        <w:rPr>
          <w:rFonts w:cs="Arial"/>
          <w:sz w:val="20"/>
          <w:szCs w:val="20"/>
          <w:shd w:val="clear" w:color="auto" w:fill="FFFFFF"/>
        </w:rPr>
        <w:t>Medical Literature Analysis and Retrieval System Online),</w:t>
      </w:r>
      <w:r w:rsidRPr="005C1539">
        <w:rPr>
          <w:rFonts w:cs="Arial"/>
          <w:color w:val="FF0000"/>
          <w:sz w:val="20"/>
          <w:szCs w:val="20"/>
        </w:rPr>
        <w:t xml:space="preserve"> </w:t>
      </w:r>
      <w:r w:rsidRPr="005C1539">
        <w:rPr>
          <w:rFonts w:cs="Arial"/>
          <w:color w:val="000000" w:themeColor="text1"/>
          <w:sz w:val="20"/>
          <w:szCs w:val="20"/>
        </w:rPr>
        <w:t>Lilacs</w:t>
      </w:r>
      <w:r w:rsidRPr="005C1539">
        <w:rPr>
          <w:rFonts w:cs="Arial"/>
          <w:sz w:val="20"/>
          <w:szCs w:val="20"/>
        </w:rPr>
        <w:t xml:space="preserve"> (</w:t>
      </w:r>
      <w:r w:rsidRPr="005C1539">
        <w:rPr>
          <w:rFonts w:cs="Arial"/>
          <w:sz w:val="20"/>
          <w:szCs w:val="20"/>
          <w:shd w:val="clear" w:color="auto" w:fill="FFFFFF"/>
        </w:rPr>
        <w:t xml:space="preserve">Literatura Latino-americana e do Caribe em Ciências da </w:t>
      </w:r>
      <w:r w:rsidR="00206220" w:rsidRPr="005C1539">
        <w:rPr>
          <w:rFonts w:cs="Arial"/>
          <w:sz w:val="20"/>
          <w:szCs w:val="20"/>
          <w:shd w:val="clear" w:color="auto" w:fill="FFFFFF"/>
        </w:rPr>
        <w:t>Saúde)</w:t>
      </w:r>
      <w:r w:rsidR="005E4EC8" w:rsidRPr="005C1539">
        <w:rPr>
          <w:rFonts w:cs="Arial"/>
          <w:sz w:val="20"/>
          <w:szCs w:val="20"/>
          <w:shd w:val="clear" w:color="auto" w:fill="FFFFFF"/>
        </w:rPr>
        <w:t>,</w:t>
      </w:r>
      <w:r w:rsidR="005E4EC8" w:rsidRPr="005C1539">
        <w:rPr>
          <w:rFonts w:cs="Arial"/>
          <w:sz w:val="20"/>
          <w:szCs w:val="20"/>
        </w:rPr>
        <w:t xml:space="preserve"> Base de Dados em Enfermagem (BDENF)</w:t>
      </w:r>
      <w:r w:rsidR="00206220" w:rsidRPr="005C1539">
        <w:rPr>
          <w:rFonts w:cs="Arial"/>
          <w:sz w:val="20"/>
          <w:szCs w:val="20"/>
        </w:rPr>
        <w:t xml:space="preserve"> e</w:t>
      </w:r>
      <w:r w:rsidRPr="005C1539">
        <w:rPr>
          <w:rFonts w:cs="Arial"/>
          <w:sz w:val="20"/>
          <w:szCs w:val="20"/>
        </w:rPr>
        <w:t xml:space="preserve"> SciELO (</w:t>
      </w:r>
      <w:r w:rsidRPr="005C1539">
        <w:rPr>
          <w:rFonts w:cs="Arial"/>
          <w:sz w:val="20"/>
          <w:szCs w:val="20"/>
          <w:shd w:val="clear" w:color="auto" w:fill="FFFFFF"/>
        </w:rPr>
        <w:t>Scientific Electronic Library Online)</w:t>
      </w:r>
      <w:r w:rsidRPr="005C1539">
        <w:rPr>
          <w:rFonts w:cs="Arial"/>
          <w:sz w:val="20"/>
          <w:szCs w:val="20"/>
        </w:rPr>
        <w:t>.</w:t>
      </w:r>
      <w:r w:rsidR="002D0B31" w:rsidRPr="005C1539">
        <w:rPr>
          <w:rFonts w:cs="Arial"/>
          <w:sz w:val="20"/>
          <w:szCs w:val="20"/>
        </w:rPr>
        <w:t xml:space="preserve"> </w:t>
      </w:r>
      <w:r w:rsidR="00F62578" w:rsidRPr="005C1539">
        <w:rPr>
          <w:rFonts w:cs="Arial"/>
          <w:sz w:val="20"/>
          <w:szCs w:val="20"/>
        </w:rPr>
        <w:t xml:space="preserve">O levantamento </w:t>
      </w:r>
      <w:r w:rsidR="00F62578" w:rsidRPr="005C1539">
        <w:rPr>
          <w:rFonts w:cs="Arial"/>
          <w:sz w:val="20"/>
          <w:szCs w:val="20"/>
        </w:rPr>
        <w:t xml:space="preserve">bibliográfico foi realizado com artigos científicos no período de setembro a novembro de 2020 </w:t>
      </w:r>
      <w:r w:rsidR="009964BE" w:rsidRPr="005C1539">
        <w:rPr>
          <w:rFonts w:cs="Arial"/>
          <w:sz w:val="20"/>
          <w:szCs w:val="20"/>
        </w:rPr>
        <w:t xml:space="preserve">através dos seguintes </w:t>
      </w:r>
      <w:r w:rsidR="00F62578" w:rsidRPr="005C1539">
        <w:rPr>
          <w:rFonts w:cs="Arial"/>
          <w:sz w:val="20"/>
          <w:szCs w:val="20"/>
        </w:rPr>
        <w:t>descritores</w:t>
      </w:r>
      <w:r w:rsidR="003D02D3" w:rsidRPr="005C1539">
        <w:rPr>
          <w:rFonts w:cs="Arial"/>
          <w:sz w:val="20"/>
          <w:szCs w:val="20"/>
        </w:rPr>
        <w:t>: “</w:t>
      </w:r>
      <w:r w:rsidR="00FD2612" w:rsidRPr="005C1539">
        <w:rPr>
          <w:rFonts w:cs="Arial"/>
          <w:sz w:val="20"/>
          <w:szCs w:val="20"/>
        </w:rPr>
        <w:t>Saúde do Adolescente”</w:t>
      </w:r>
      <w:r w:rsidR="00CC3B29" w:rsidRPr="005C1539">
        <w:rPr>
          <w:rFonts w:cs="Arial"/>
          <w:sz w:val="20"/>
          <w:szCs w:val="20"/>
        </w:rPr>
        <w:t xml:space="preserve"> </w:t>
      </w:r>
      <w:r w:rsidR="00FD2612" w:rsidRPr="005C1539">
        <w:rPr>
          <w:rFonts w:cs="Arial"/>
          <w:sz w:val="20"/>
          <w:szCs w:val="20"/>
        </w:rPr>
        <w:t>“</w:t>
      </w:r>
      <w:r w:rsidR="00E246A2" w:rsidRPr="005C1539">
        <w:rPr>
          <w:rFonts w:cs="Arial"/>
          <w:sz w:val="20"/>
          <w:szCs w:val="20"/>
        </w:rPr>
        <w:t>V</w:t>
      </w:r>
      <w:r w:rsidR="00CC3B29" w:rsidRPr="005C1539">
        <w:rPr>
          <w:rFonts w:cs="Arial"/>
          <w:sz w:val="20"/>
          <w:szCs w:val="20"/>
        </w:rPr>
        <w:t>iolência</w:t>
      </w:r>
      <w:r w:rsidR="002C7B3E" w:rsidRPr="005C1539">
        <w:rPr>
          <w:rFonts w:cs="Arial"/>
          <w:sz w:val="20"/>
          <w:szCs w:val="20"/>
        </w:rPr>
        <w:t>”</w:t>
      </w:r>
      <w:r w:rsidR="00CC3B29" w:rsidRPr="005C1539">
        <w:rPr>
          <w:rFonts w:cs="Arial"/>
          <w:sz w:val="20"/>
          <w:szCs w:val="20"/>
        </w:rPr>
        <w:t xml:space="preserve"> </w:t>
      </w:r>
      <w:r w:rsidR="002C7B3E" w:rsidRPr="005C1539">
        <w:rPr>
          <w:rFonts w:cs="Arial"/>
          <w:sz w:val="20"/>
          <w:szCs w:val="20"/>
        </w:rPr>
        <w:t>“</w:t>
      </w:r>
      <w:r w:rsidR="00AA03C3" w:rsidRPr="005C1539">
        <w:rPr>
          <w:rFonts w:cs="Arial"/>
          <w:sz w:val="20"/>
          <w:szCs w:val="20"/>
        </w:rPr>
        <w:t>Enfermagem Forense</w:t>
      </w:r>
      <w:r w:rsidR="002D0B31" w:rsidRPr="005C1539">
        <w:rPr>
          <w:rFonts w:cs="Arial"/>
          <w:sz w:val="20"/>
          <w:szCs w:val="20"/>
        </w:rPr>
        <w:t>”</w:t>
      </w:r>
      <w:r w:rsidR="003D02D3" w:rsidRPr="005C1539">
        <w:rPr>
          <w:rFonts w:cs="Arial"/>
          <w:sz w:val="20"/>
          <w:szCs w:val="20"/>
        </w:rPr>
        <w:t xml:space="preserve">, “Maus-tratos </w:t>
      </w:r>
      <w:r w:rsidR="00E246A2" w:rsidRPr="005C1539">
        <w:rPr>
          <w:rFonts w:cs="Arial"/>
          <w:sz w:val="20"/>
          <w:szCs w:val="20"/>
        </w:rPr>
        <w:t>Infantis” “Violência</w:t>
      </w:r>
      <w:r w:rsidR="00E07667" w:rsidRPr="005C1539">
        <w:rPr>
          <w:rFonts w:cs="Arial"/>
          <w:sz w:val="20"/>
          <w:szCs w:val="20"/>
        </w:rPr>
        <w:t xml:space="preserve"> sexual i</w:t>
      </w:r>
      <w:r w:rsidR="00AA03C3" w:rsidRPr="005C1539">
        <w:rPr>
          <w:rFonts w:cs="Arial"/>
          <w:sz w:val="20"/>
          <w:szCs w:val="20"/>
        </w:rPr>
        <w:t>nfantil</w:t>
      </w:r>
      <w:r w:rsidR="002D0B31" w:rsidRPr="005C1539">
        <w:rPr>
          <w:rFonts w:cs="Arial"/>
          <w:sz w:val="20"/>
          <w:szCs w:val="20"/>
        </w:rPr>
        <w:t>”</w:t>
      </w:r>
      <w:r w:rsidR="00EB4D56" w:rsidRPr="005C1539">
        <w:rPr>
          <w:rFonts w:cs="Arial"/>
          <w:sz w:val="20"/>
          <w:szCs w:val="20"/>
        </w:rPr>
        <w:t xml:space="preserve"> “Abuso sexual em criança”</w:t>
      </w:r>
      <w:r w:rsidR="002D0B31" w:rsidRPr="005C1539">
        <w:rPr>
          <w:rFonts w:cs="Arial"/>
          <w:sz w:val="20"/>
          <w:szCs w:val="20"/>
        </w:rPr>
        <w:t>,</w:t>
      </w:r>
      <w:r w:rsidR="00E07667" w:rsidRPr="005C1539">
        <w:rPr>
          <w:rFonts w:cs="Arial"/>
          <w:sz w:val="20"/>
          <w:szCs w:val="20"/>
        </w:rPr>
        <w:t xml:space="preserve"> </w:t>
      </w:r>
      <w:r w:rsidR="009964BE" w:rsidRPr="005C1539">
        <w:rPr>
          <w:rFonts w:cs="Arial"/>
          <w:sz w:val="20"/>
          <w:szCs w:val="20"/>
        </w:rPr>
        <w:t xml:space="preserve">de acordo com </w:t>
      </w:r>
      <w:r w:rsidR="00E07667" w:rsidRPr="005C1539">
        <w:rPr>
          <w:rFonts w:cs="Arial"/>
          <w:sz w:val="20"/>
          <w:szCs w:val="20"/>
        </w:rPr>
        <w:t>o</w:t>
      </w:r>
      <w:r w:rsidR="009964BE" w:rsidRPr="005C1539">
        <w:rPr>
          <w:rFonts w:cs="Arial"/>
          <w:sz w:val="20"/>
          <w:szCs w:val="20"/>
        </w:rPr>
        <w:t>s</w:t>
      </w:r>
      <w:r w:rsidR="002D0B31" w:rsidRPr="005C1539">
        <w:rPr>
          <w:rFonts w:cs="Arial"/>
          <w:sz w:val="20"/>
          <w:szCs w:val="20"/>
        </w:rPr>
        <w:t xml:space="preserve"> Descritores em Ciências da Saúde (DeCS), utilizando operador booleano AND para combinação dos termos nas bases de dados.</w:t>
      </w:r>
    </w:p>
    <w:p w14:paraId="530CE845" w14:textId="23CA3133" w:rsidR="00D64872" w:rsidRPr="005C1539" w:rsidRDefault="00D64872" w:rsidP="00D64872">
      <w:pPr>
        <w:spacing w:line="360" w:lineRule="auto"/>
        <w:ind w:firstLine="708"/>
        <w:rPr>
          <w:rFonts w:cs="Arial"/>
          <w:sz w:val="20"/>
          <w:szCs w:val="20"/>
        </w:rPr>
      </w:pPr>
      <w:r w:rsidRPr="005C1539">
        <w:rPr>
          <w:rFonts w:cs="Arial"/>
          <w:sz w:val="20"/>
          <w:szCs w:val="20"/>
        </w:rPr>
        <w:t>Para a realização das coletas de dados foram utilizados como critérios de inclusão os artigos que atend</w:t>
      </w:r>
      <w:r w:rsidR="00693CE8" w:rsidRPr="005C1539">
        <w:rPr>
          <w:rFonts w:cs="Arial"/>
          <w:sz w:val="20"/>
          <w:szCs w:val="20"/>
        </w:rPr>
        <w:t>era</w:t>
      </w:r>
      <w:r w:rsidRPr="005C1539">
        <w:rPr>
          <w:rFonts w:cs="Arial"/>
          <w:sz w:val="20"/>
          <w:szCs w:val="20"/>
        </w:rPr>
        <w:t>m o ob</w:t>
      </w:r>
      <w:r w:rsidR="005128CF" w:rsidRPr="005C1539">
        <w:rPr>
          <w:rFonts w:cs="Arial"/>
          <w:sz w:val="20"/>
          <w:szCs w:val="20"/>
        </w:rPr>
        <w:t xml:space="preserve">jetivo da pesquisa, </w:t>
      </w:r>
      <w:r w:rsidRPr="005C1539">
        <w:rPr>
          <w:rFonts w:cs="Arial"/>
          <w:sz w:val="20"/>
          <w:szCs w:val="20"/>
        </w:rPr>
        <w:t>publicados na integra, na língua portuguesa, e entre 201</w:t>
      </w:r>
      <w:r w:rsidR="00F804AC" w:rsidRPr="005C1539">
        <w:rPr>
          <w:rFonts w:cs="Arial"/>
          <w:sz w:val="20"/>
          <w:szCs w:val="20"/>
        </w:rPr>
        <w:t>5</w:t>
      </w:r>
      <w:r w:rsidRPr="005C1539">
        <w:rPr>
          <w:rFonts w:cs="Arial"/>
          <w:sz w:val="20"/>
          <w:szCs w:val="20"/>
        </w:rPr>
        <w:t xml:space="preserve"> e 2020</w:t>
      </w:r>
      <w:r w:rsidR="004F05F1" w:rsidRPr="005C1539">
        <w:rPr>
          <w:rFonts w:cs="Arial"/>
          <w:sz w:val="20"/>
          <w:szCs w:val="20"/>
        </w:rPr>
        <w:t>.</w:t>
      </w:r>
      <w:r w:rsidRPr="005C1539">
        <w:rPr>
          <w:rFonts w:cs="Arial"/>
          <w:sz w:val="20"/>
          <w:szCs w:val="20"/>
        </w:rPr>
        <w:t>Foram excluídos artigos duplicados nas bases de d</w:t>
      </w:r>
      <w:r w:rsidR="005F136A" w:rsidRPr="005C1539">
        <w:rPr>
          <w:rFonts w:cs="Arial"/>
          <w:sz w:val="20"/>
          <w:szCs w:val="20"/>
        </w:rPr>
        <w:t>ados</w:t>
      </w:r>
      <w:r w:rsidR="004F05F1" w:rsidRPr="005C1539">
        <w:rPr>
          <w:rFonts w:cs="Arial"/>
          <w:sz w:val="20"/>
          <w:szCs w:val="20"/>
        </w:rPr>
        <w:t xml:space="preserve"> e </w:t>
      </w:r>
      <w:r w:rsidR="005F136A" w:rsidRPr="005C1539">
        <w:rPr>
          <w:rFonts w:cs="Arial"/>
          <w:sz w:val="20"/>
          <w:szCs w:val="20"/>
        </w:rPr>
        <w:t>de revisão de literatura</w:t>
      </w:r>
      <w:r w:rsidR="004F05F1" w:rsidRPr="005C1539">
        <w:rPr>
          <w:rFonts w:cs="Arial"/>
          <w:sz w:val="20"/>
          <w:szCs w:val="20"/>
        </w:rPr>
        <w:t>.</w:t>
      </w:r>
    </w:p>
    <w:p w14:paraId="43D30A5D" w14:textId="6714BC12" w:rsidR="006449A7" w:rsidRPr="005C1539" w:rsidRDefault="006449A7" w:rsidP="006449A7">
      <w:pPr>
        <w:pStyle w:val="ABNT-Texto"/>
        <w:ind w:firstLine="720"/>
        <w:rPr>
          <w:rFonts w:cs="Arial"/>
          <w:sz w:val="20"/>
          <w:szCs w:val="20"/>
        </w:rPr>
      </w:pPr>
      <w:r w:rsidRPr="005C1539">
        <w:rPr>
          <w:rFonts w:cs="Arial"/>
          <w:sz w:val="20"/>
          <w:szCs w:val="20"/>
        </w:rPr>
        <w:t>Para a análise dos artigos selecionados, utiliz</w:t>
      </w:r>
      <w:r w:rsidR="004F05F1" w:rsidRPr="005C1539">
        <w:rPr>
          <w:rFonts w:cs="Arial"/>
          <w:sz w:val="20"/>
          <w:szCs w:val="20"/>
        </w:rPr>
        <w:t xml:space="preserve">ou- </w:t>
      </w:r>
      <w:r w:rsidR="001B648D" w:rsidRPr="005C1539">
        <w:rPr>
          <w:rFonts w:cs="Arial"/>
          <w:sz w:val="20"/>
          <w:szCs w:val="20"/>
        </w:rPr>
        <w:t>se a</w:t>
      </w:r>
      <w:r w:rsidRPr="005C1539">
        <w:rPr>
          <w:rFonts w:cs="Arial"/>
          <w:sz w:val="20"/>
          <w:szCs w:val="20"/>
        </w:rPr>
        <w:t xml:space="preserve"> análise de conteúdo de Bardin e os resultados </w:t>
      </w:r>
      <w:r w:rsidR="001B648D" w:rsidRPr="005C1539">
        <w:rPr>
          <w:rFonts w:cs="Arial"/>
          <w:sz w:val="20"/>
          <w:szCs w:val="20"/>
        </w:rPr>
        <w:t>foram organizados</w:t>
      </w:r>
      <w:r w:rsidRPr="005C1539">
        <w:rPr>
          <w:rFonts w:cs="Arial"/>
          <w:sz w:val="20"/>
          <w:szCs w:val="20"/>
        </w:rPr>
        <w:t xml:space="preserve"> </w:t>
      </w:r>
      <w:r w:rsidR="006A3F2A" w:rsidRPr="005C1539">
        <w:rPr>
          <w:rFonts w:cs="Arial"/>
          <w:sz w:val="20"/>
          <w:szCs w:val="20"/>
        </w:rPr>
        <w:t xml:space="preserve">nas </w:t>
      </w:r>
      <w:r w:rsidR="001B648D" w:rsidRPr="005C1539">
        <w:rPr>
          <w:rFonts w:cs="Arial"/>
          <w:sz w:val="20"/>
          <w:szCs w:val="20"/>
        </w:rPr>
        <w:t>seguintes etapas</w:t>
      </w:r>
      <w:r w:rsidRPr="005C1539">
        <w:rPr>
          <w:rFonts w:cs="Arial"/>
          <w:sz w:val="20"/>
          <w:szCs w:val="20"/>
        </w:rPr>
        <w:t>: pré análise; exploração do material e categorização; finalizando com</w:t>
      </w:r>
      <w:r w:rsidR="00E22B00" w:rsidRPr="005C1539">
        <w:rPr>
          <w:rFonts w:cs="Arial"/>
          <w:sz w:val="20"/>
          <w:szCs w:val="20"/>
        </w:rPr>
        <w:t xml:space="preserve"> </w:t>
      </w:r>
      <w:r w:rsidRPr="005C1539">
        <w:rPr>
          <w:rFonts w:cs="Arial"/>
          <w:sz w:val="20"/>
          <w:szCs w:val="20"/>
        </w:rPr>
        <w:t>tratamento dos resultados, inferência e interpretação. Procur</w:t>
      </w:r>
      <w:r w:rsidR="00AC246E" w:rsidRPr="005C1539">
        <w:rPr>
          <w:rFonts w:cs="Arial"/>
          <w:sz w:val="20"/>
          <w:szCs w:val="20"/>
        </w:rPr>
        <w:t>ou- se</w:t>
      </w:r>
      <w:r w:rsidRPr="005C1539">
        <w:rPr>
          <w:rFonts w:cs="Arial"/>
          <w:sz w:val="20"/>
          <w:szCs w:val="20"/>
        </w:rPr>
        <w:t xml:space="preserve"> interpretar os sentidos das ideias centrais dos artigos a partir da técnica </w:t>
      </w:r>
      <w:r w:rsidR="00AC246E" w:rsidRPr="005C1539">
        <w:rPr>
          <w:rFonts w:cs="Arial"/>
          <w:sz w:val="20"/>
          <w:szCs w:val="20"/>
        </w:rPr>
        <w:t xml:space="preserve">supracitadas, </w:t>
      </w:r>
      <w:r w:rsidRPr="005C1539">
        <w:rPr>
          <w:rFonts w:cs="Arial"/>
          <w:sz w:val="20"/>
          <w:szCs w:val="20"/>
        </w:rPr>
        <w:t>de análise de conteúdo. Após seleção dos artigos, procedeu-se à leitura flutuante e organi</w:t>
      </w:r>
      <w:r w:rsidR="00AC246E" w:rsidRPr="005C1539">
        <w:rPr>
          <w:rFonts w:cs="Arial"/>
          <w:sz w:val="20"/>
          <w:szCs w:val="20"/>
        </w:rPr>
        <w:t>zação</w:t>
      </w:r>
      <w:r w:rsidRPr="005C1539">
        <w:rPr>
          <w:rFonts w:cs="Arial"/>
          <w:sz w:val="20"/>
          <w:szCs w:val="20"/>
        </w:rPr>
        <w:t xml:space="preserve"> d</w:t>
      </w:r>
      <w:r w:rsidR="00AC246E" w:rsidRPr="005C1539">
        <w:rPr>
          <w:rFonts w:cs="Arial"/>
          <w:sz w:val="20"/>
          <w:szCs w:val="20"/>
        </w:rPr>
        <w:t>a</w:t>
      </w:r>
      <w:r w:rsidRPr="005C1539">
        <w:rPr>
          <w:rFonts w:cs="Arial"/>
          <w:sz w:val="20"/>
          <w:szCs w:val="20"/>
        </w:rPr>
        <w:t xml:space="preserve"> análise</w:t>
      </w:r>
    </w:p>
    <w:p w14:paraId="58B87084" w14:textId="61145497" w:rsidR="006C60FD" w:rsidRPr="005C1539" w:rsidRDefault="006C60FD" w:rsidP="006C60FD">
      <w:pPr>
        <w:pStyle w:val="ABNT-Texto"/>
        <w:ind w:firstLine="720"/>
        <w:rPr>
          <w:rFonts w:cs="Arial"/>
          <w:color w:val="000000" w:themeColor="text1"/>
          <w:sz w:val="20"/>
          <w:szCs w:val="20"/>
        </w:rPr>
      </w:pPr>
      <w:r w:rsidRPr="005C1539">
        <w:rPr>
          <w:rFonts w:cs="Arial"/>
          <w:color w:val="000000" w:themeColor="text1"/>
          <w:sz w:val="20"/>
          <w:szCs w:val="20"/>
        </w:rPr>
        <w:t xml:space="preserve">Incluindo-se todas as bases de dados, foram identificados inicialmente </w:t>
      </w:r>
      <w:r w:rsidR="004754D4" w:rsidRPr="005C1539">
        <w:rPr>
          <w:rFonts w:cs="Arial"/>
          <w:color w:val="000000" w:themeColor="text1"/>
          <w:sz w:val="20"/>
          <w:szCs w:val="20"/>
        </w:rPr>
        <w:t xml:space="preserve">22 </w:t>
      </w:r>
      <w:r w:rsidR="005E22CD" w:rsidRPr="005C1539">
        <w:rPr>
          <w:rFonts w:cs="Arial"/>
          <w:color w:val="000000" w:themeColor="text1"/>
          <w:sz w:val="20"/>
          <w:szCs w:val="20"/>
        </w:rPr>
        <w:t xml:space="preserve">artigos </w:t>
      </w:r>
      <w:r w:rsidRPr="005C1539">
        <w:rPr>
          <w:rFonts w:cs="Arial"/>
          <w:color w:val="000000" w:themeColor="text1"/>
          <w:sz w:val="20"/>
          <w:szCs w:val="20"/>
        </w:rPr>
        <w:t>publicados entre 20</w:t>
      </w:r>
      <w:r w:rsidR="00937AD9" w:rsidRPr="005C1539">
        <w:rPr>
          <w:rFonts w:cs="Arial"/>
          <w:color w:val="000000" w:themeColor="text1"/>
          <w:sz w:val="20"/>
          <w:szCs w:val="20"/>
        </w:rPr>
        <w:t>1</w:t>
      </w:r>
      <w:r w:rsidR="00F804AC" w:rsidRPr="005C1539">
        <w:rPr>
          <w:rFonts w:cs="Arial"/>
          <w:color w:val="000000" w:themeColor="text1"/>
          <w:sz w:val="20"/>
          <w:szCs w:val="20"/>
        </w:rPr>
        <w:t>5</w:t>
      </w:r>
      <w:r w:rsidRPr="005C1539">
        <w:rPr>
          <w:rFonts w:cs="Arial"/>
          <w:color w:val="000000" w:themeColor="text1"/>
          <w:sz w:val="20"/>
          <w:szCs w:val="20"/>
        </w:rPr>
        <w:t xml:space="preserve"> e 20</w:t>
      </w:r>
      <w:r w:rsidR="00937AD9" w:rsidRPr="005C1539">
        <w:rPr>
          <w:rFonts w:cs="Arial"/>
          <w:color w:val="000000" w:themeColor="text1"/>
          <w:sz w:val="20"/>
          <w:szCs w:val="20"/>
        </w:rPr>
        <w:t>20</w:t>
      </w:r>
      <w:r w:rsidRPr="005C1539">
        <w:rPr>
          <w:rFonts w:cs="Arial"/>
          <w:color w:val="000000" w:themeColor="text1"/>
          <w:sz w:val="20"/>
          <w:szCs w:val="20"/>
        </w:rPr>
        <w:t xml:space="preserve">. Após a leitura dos títulos observou-se que um deles se repetia nas diferentes bases, sendo então selecionados </w:t>
      </w:r>
      <w:r w:rsidR="00F5494D" w:rsidRPr="005C1539">
        <w:rPr>
          <w:rFonts w:cs="Arial"/>
          <w:color w:val="000000" w:themeColor="text1"/>
          <w:sz w:val="20"/>
          <w:szCs w:val="20"/>
        </w:rPr>
        <w:t>21</w:t>
      </w:r>
      <w:r w:rsidRPr="005C1539">
        <w:rPr>
          <w:rFonts w:cs="Arial"/>
          <w:color w:val="000000" w:themeColor="text1"/>
          <w:sz w:val="20"/>
          <w:szCs w:val="20"/>
        </w:rPr>
        <w:t xml:space="preserve"> artigos para a leitura dos resumos.</w:t>
      </w:r>
    </w:p>
    <w:p w14:paraId="33CFEEDF" w14:textId="5AE29D60" w:rsidR="006C60FD" w:rsidRPr="005C1539" w:rsidRDefault="006C60FD" w:rsidP="006C60FD">
      <w:pPr>
        <w:pStyle w:val="ABNT-Texto"/>
        <w:ind w:firstLine="720"/>
        <w:rPr>
          <w:rFonts w:cs="Arial"/>
          <w:sz w:val="20"/>
          <w:szCs w:val="20"/>
        </w:rPr>
      </w:pPr>
      <w:r w:rsidRPr="005C1539">
        <w:rPr>
          <w:rFonts w:cs="Arial"/>
          <w:sz w:val="20"/>
          <w:szCs w:val="20"/>
        </w:rPr>
        <w:t>Nesta etapa</w:t>
      </w:r>
      <w:r w:rsidR="00AC246E" w:rsidRPr="005C1539">
        <w:rPr>
          <w:rFonts w:cs="Arial"/>
          <w:sz w:val="20"/>
          <w:szCs w:val="20"/>
        </w:rPr>
        <w:t>,</w:t>
      </w:r>
      <w:r w:rsidR="00D35EE1" w:rsidRPr="005C1539">
        <w:rPr>
          <w:rFonts w:cs="Arial"/>
          <w:sz w:val="20"/>
          <w:szCs w:val="20"/>
        </w:rPr>
        <w:t xml:space="preserve"> </w:t>
      </w:r>
      <w:r w:rsidRPr="005C1539">
        <w:rPr>
          <w:rFonts w:cs="Arial"/>
          <w:sz w:val="20"/>
          <w:szCs w:val="20"/>
        </w:rPr>
        <w:t>foram excluídos</w:t>
      </w:r>
      <w:r w:rsidR="00D35EE1" w:rsidRPr="005C1539">
        <w:rPr>
          <w:rFonts w:cs="Arial"/>
          <w:sz w:val="20"/>
          <w:szCs w:val="20"/>
        </w:rPr>
        <w:t xml:space="preserve"> </w:t>
      </w:r>
      <w:r w:rsidR="00F5494D" w:rsidRPr="005C1539">
        <w:rPr>
          <w:rFonts w:cs="Arial"/>
          <w:sz w:val="20"/>
          <w:szCs w:val="20"/>
        </w:rPr>
        <w:t xml:space="preserve">03 </w:t>
      </w:r>
      <w:r w:rsidRPr="005C1539">
        <w:rPr>
          <w:rFonts w:cs="Arial"/>
          <w:sz w:val="20"/>
          <w:szCs w:val="20"/>
        </w:rPr>
        <w:t xml:space="preserve">artigos, pois </w:t>
      </w:r>
      <w:r w:rsidR="00F5494D" w:rsidRPr="005C1539">
        <w:rPr>
          <w:rFonts w:cs="Arial"/>
          <w:sz w:val="20"/>
          <w:szCs w:val="20"/>
        </w:rPr>
        <w:t xml:space="preserve">não </w:t>
      </w:r>
      <w:r w:rsidRPr="005C1539">
        <w:rPr>
          <w:rFonts w:cs="Arial"/>
          <w:sz w:val="20"/>
          <w:szCs w:val="20"/>
        </w:rPr>
        <w:t>alcançaram</w:t>
      </w:r>
      <w:r w:rsidR="00F5494D" w:rsidRPr="005C1539">
        <w:rPr>
          <w:rFonts w:cs="Arial"/>
          <w:sz w:val="20"/>
          <w:szCs w:val="20"/>
        </w:rPr>
        <w:t xml:space="preserve"> todos</w:t>
      </w:r>
      <w:r w:rsidRPr="005C1539">
        <w:rPr>
          <w:rFonts w:cs="Arial"/>
          <w:sz w:val="20"/>
          <w:szCs w:val="20"/>
        </w:rPr>
        <w:t xml:space="preserve"> os critérios propostos, restando </w:t>
      </w:r>
      <w:r w:rsidR="00D35EE1" w:rsidRPr="005C1539">
        <w:rPr>
          <w:rFonts w:cs="Arial"/>
          <w:sz w:val="20"/>
          <w:szCs w:val="20"/>
        </w:rPr>
        <w:t>1</w:t>
      </w:r>
      <w:r w:rsidR="00F5494D" w:rsidRPr="005C1539">
        <w:rPr>
          <w:rFonts w:cs="Arial"/>
          <w:sz w:val="20"/>
          <w:szCs w:val="20"/>
        </w:rPr>
        <w:t>8</w:t>
      </w:r>
      <w:r w:rsidRPr="005C1539">
        <w:rPr>
          <w:rFonts w:cs="Arial"/>
          <w:sz w:val="20"/>
          <w:szCs w:val="20"/>
        </w:rPr>
        <w:t xml:space="preserve"> artigos que preenchiam os critérios e que foram lidos na íntegra. Finalmente foram excluídos</w:t>
      </w:r>
      <w:r w:rsidR="00D35EE1" w:rsidRPr="005C1539">
        <w:rPr>
          <w:rFonts w:cs="Arial"/>
          <w:sz w:val="20"/>
          <w:szCs w:val="20"/>
        </w:rPr>
        <w:t xml:space="preserve"> </w:t>
      </w:r>
      <w:r w:rsidR="00177CA0" w:rsidRPr="005C1539">
        <w:rPr>
          <w:rFonts w:cs="Arial"/>
          <w:sz w:val="20"/>
          <w:szCs w:val="20"/>
        </w:rPr>
        <w:t>09</w:t>
      </w:r>
      <w:r w:rsidRPr="005C1539">
        <w:rPr>
          <w:rFonts w:cs="Arial"/>
          <w:sz w:val="20"/>
          <w:szCs w:val="20"/>
        </w:rPr>
        <w:t xml:space="preserve"> artigos da </w:t>
      </w:r>
      <w:r w:rsidRPr="005C1539">
        <w:rPr>
          <w:rFonts w:cs="Arial"/>
          <w:sz w:val="20"/>
          <w:szCs w:val="20"/>
        </w:rPr>
        <w:lastRenderedPageBreak/>
        <w:t>análise, co</w:t>
      </w:r>
      <w:r w:rsidR="00FA0B2B" w:rsidRPr="005C1539">
        <w:rPr>
          <w:rFonts w:cs="Arial"/>
          <w:sz w:val="20"/>
          <w:szCs w:val="20"/>
        </w:rPr>
        <w:t>mina</w:t>
      </w:r>
      <w:r w:rsidRPr="005C1539">
        <w:rPr>
          <w:rFonts w:cs="Arial"/>
          <w:sz w:val="20"/>
          <w:szCs w:val="20"/>
        </w:rPr>
        <w:t xml:space="preserve">ndo na inserção de </w:t>
      </w:r>
      <w:r w:rsidR="00E67CAA" w:rsidRPr="005C1539">
        <w:rPr>
          <w:rFonts w:cs="Arial"/>
          <w:sz w:val="20"/>
          <w:szCs w:val="20"/>
        </w:rPr>
        <w:t>0</w:t>
      </w:r>
      <w:r w:rsidR="00177CA0" w:rsidRPr="005C1539">
        <w:rPr>
          <w:rFonts w:cs="Arial"/>
          <w:sz w:val="20"/>
          <w:szCs w:val="20"/>
        </w:rPr>
        <w:t>9</w:t>
      </w:r>
      <w:r w:rsidRPr="005C1539">
        <w:rPr>
          <w:rFonts w:cs="Arial"/>
          <w:sz w:val="20"/>
          <w:szCs w:val="20"/>
        </w:rPr>
        <w:t xml:space="preserve"> artigos para a construção dos resultados desta revisão, os quais cumpriram todos os critérios de elegibilidade preestabelecidos (conforme </w:t>
      </w:r>
      <w:r w:rsidR="00E579E1" w:rsidRPr="005C1539">
        <w:rPr>
          <w:rFonts w:cs="Arial"/>
          <w:sz w:val="20"/>
          <w:szCs w:val="20"/>
        </w:rPr>
        <w:t>F</w:t>
      </w:r>
      <w:r w:rsidR="00E246A2" w:rsidRPr="005C1539">
        <w:rPr>
          <w:rFonts w:cs="Arial"/>
          <w:sz w:val="20"/>
          <w:szCs w:val="20"/>
        </w:rPr>
        <w:t>igura)</w:t>
      </w:r>
      <w:r w:rsidRPr="005C1539">
        <w:rPr>
          <w:rFonts w:cs="Arial"/>
          <w:sz w:val="20"/>
          <w:szCs w:val="20"/>
        </w:rPr>
        <w:t>.</w:t>
      </w:r>
    </w:p>
    <w:p w14:paraId="205B0D49" w14:textId="601962B0" w:rsidR="005C72B4" w:rsidRPr="005C1539" w:rsidRDefault="005C72B4" w:rsidP="003415EF">
      <w:pPr>
        <w:pStyle w:val="ABNT-Texto"/>
        <w:rPr>
          <w:rFonts w:cs="Arial"/>
          <w:sz w:val="20"/>
          <w:szCs w:val="20"/>
        </w:rPr>
      </w:pPr>
    </w:p>
    <w:p w14:paraId="1231469E" w14:textId="3BE69E29" w:rsidR="00E87470" w:rsidRPr="005C1539" w:rsidRDefault="00E87470" w:rsidP="00AA3116">
      <w:pPr>
        <w:spacing w:line="360" w:lineRule="auto"/>
        <w:rPr>
          <w:rFonts w:cs="Arial"/>
          <w:b/>
          <w:sz w:val="20"/>
          <w:szCs w:val="20"/>
        </w:rPr>
      </w:pPr>
      <w:r w:rsidRPr="005C1539">
        <w:rPr>
          <w:rFonts w:cs="Arial"/>
          <w:b/>
          <w:sz w:val="20"/>
          <w:szCs w:val="20"/>
        </w:rPr>
        <w:t>RESULTADOS</w:t>
      </w:r>
    </w:p>
    <w:p w14:paraId="4B990866" w14:textId="77777777" w:rsidR="002A18AB" w:rsidRPr="005C1539" w:rsidRDefault="002A18AB" w:rsidP="004F70E6">
      <w:pPr>
        <w:pStyle w:val="ABNT-Texto"/>
        <w:ind w:firstLine="720"/>
        <w:rPr>
          <w:rFonts w:cs="Arial"/>
          <w:sz w:val="20"/>
          <w:szCs w:val="20"/>
        </w:rPr>
      </w:pPr>
    </w:p>
    <w:p w14:paraId="6EDFAED4" w14:textId="4F820F7D" w:rsidR="004F70E6" w:rsidRPr="005C1539" w:rsidRDefault="004F70E6" w:rsidP="004F70E6">
      <w:pPr>
        <w:pStyle w:val="ABNT-Texto"/>
        <w:ind w:firstLine="720"/>
        <w:rPr>
          <w:rFonts w:cs="Arial"/>
          <w:sz w:val="20"/>
          <w:szCs w:val="20"/>
        </w:rPr>
      </w:pPr>
      <w:r w:rsidRPr="005C1539">
        <w:rPr>
          <w:rFonts w:cs="Arial"/>
          <w:sz w:val="20"/>
          <w:szCs w:val="20"/>
        </w:rPr>
        <w:t xml:space="preserve">Os resultados do estudo realizado em todas as bases de dados referidas, possibilitaram a realização de algumas </w:t>
      </w:r>
      <w:r w:rsidR="00451FB8" w:rsidRPr="005C1539">
        <w:rPr>
          <w:rFonts w:cs="Arial"/>
          <w:sz w:val="20"/>
          <w:szCs w:val="20"/>
        </w:rPr>
        <w:t>análises que poderão contribuir e compreender a importância da atuação do enfermeiro forense</w:t>
      </w:r>
      <w:r w:rsidR="00C8332F" w:rsidRPr="005C1539">
        <w:rPr>
          <w:rFonts w:cs="Arial"/>
          <w:sz w:val="20"/>
          <w:szCs w:val="20"/>
        </w:rPr>
        <w:t xml:space="preserve"> frente a</w:t>
      </w:r>
      <w:r w:rsidR="00451FB8" w:rsidRPr="005C1539">
        <w:rPr>
          <w:rFonts w:cs="Arial"/>
          <w:sz w:val="20"/>
          <w:szCs w:val="20"/>
        </w:rPr>
        <w:t xml:space="preserve"> crianças e </w:t>
      </w:r>
      <w:r w:rsidR="00C8332F" w:rsidRPr="005C1539">
        <w:rPr>
          <w:rFonts w:cs="Arial"/>
          <w:sz w:val="20"/>
          <w:szCs w:val="20"/>
        </w:rPr>
        <w:t>adolescentes vítimas</w:t>
      </w:r>
      <w:r w:rsidR="00451FB8" w:rsidRPr="005C1539">
        <w:rPr>
          <w:rFonts w:cs="Arial"/>
          <w:sz w:val="20"/>
          <w:szCs w:val="20"/>
        </w:rPr>
        <w:t xml:space="preserve"> de abuso sexual</w:t>
      </w:r>
      <w:r w:rsidRPr="005C1539">
        <w:rPr>
          <w:rFonts w:cs="Arial"/>
          <w:sz w:val="20"/>
          <w:szCs w:val="20"/>
        </w:rPr>
        <w:t>. Foram, portanto, identificado</w:t>
      </w:r>
      <w:r w:rsidR="002A3B94" w:rsidRPr="005C1539">
        <w:rPr>
          <w:rFonts w:cs="Arial"/>
          <w:sz w:val="20"/>
          <w:szCs w:val="20"/>
        </w:rPr>
        <w:t>s</w:t>
      </w:r>
      <w:r w:rsidRPr="005C1539">
        <w:rPr>
          <w:rFonts w:cs="Arial"/>
          <w:sz w:val="20"/>
          <w:szCs w:val="20"/>
        </w:rPr>
        <w:t xml:space="preserve"> inicialmente 22 artigos e no fim do processo, foram selecionados </w:t>
      </w:r>
      <w:r w:rsidR="00E67CAA" w:rsidRPr="005C1539">
        <w:rPr>
          <w:rFonts w:cs="Arial"/>
          <w:sz w:val="20"/>
          <w:szCs w:val="20"/>
        </w:rPr>
        <w:t>0</w:t>
      </w:r>
      <w:r w:rsidR="00177CA0" w:rsidRPr="005C1539">
        <w:rPr>
          <w:rFonts w:cs="Arial"/>
          <w:sz w:val="20"/>
          <w:szCs w:val="20"/>
        </w:rPr>
        <w:t>9</w:t>
      </w:r>
      <w:r w:rsidRPr="005C1539">
        <w:rPr>
          <w:rFonts w:cs="Arial"/>
          <w:sz w:val="20"/>
          <w:szCs w:val="20"/>
        </w:rPr>
        <w:t xml:space="preserve"> artigos, os quais cumpriram todos os critérios de elegibilidade pré-estabelecidos, e foram incluídos nessa revisão. </w:t>
      </w:r>
    </w:p>
    <w:p w14:paraId="1642F60D" w14:textId="15A2D1C2" w:rsidR="004F70E6" w:rsidRPr="005C1539" w:rsidRDefault="004F70E6" w:rsidP="004F70E6">
      <w:pPr>
        <w:pStyle w:val="ABNT-Texto"/>
        <w:ind w:firstLine="720"/>
        <w:rPr>
          <w:rFonts w:cs="Arial"/>
          <w:sz w:val="20"/>
          <w:szCs w:val="20"/>
        </w:rPr>
      </w:pPr>
      <w:r w:rsidRPr="005C1539">
        <w:rPr>
          <w:rFonts w:cs="Arial"/>
          <w:sz w:val="20"/>
          <w:szCs w:val="20"/>
        </w:rPr>
        <w:t>Do</w:t>
      </w:r>
      <w:r w:rsidR="00E67CAA" w:rsidRPr="005C1539">
        <w:rPr>
          <w:rFonts w:cs="Arial"/>
          <w:sz w:val="20"/>
          <w:szCs w:val="20"/>
        </w:rPr>
        <w:t>s 0</w:t>
      </w:r>
      <w:r w:rsidR="0065506A" w:rsidRPr="005C1539">
        <w:rPr>
          <w:rFonts w:cs="Arial"/>
          <w:sz w:val="20"/>
          <w:szCs w:val="20"/>
        </w:rPr>
        <w:t>9</w:t>
      </w:r>
      <w:r w:rsidRPr="005C1539">
        <w:rPr>
          <w:rFonts w:cs="Arial"/>
          <w:sz w:val="20"/>
          <w:szCs w:val="20"/>
        </w:rPr>
        <w:t xml:space="preserve"> artigos selecionados, todos foram realizados no Brasil, estão na língua portuguesa. Em relação ao tipo de revista nas quais foram publicados os artigos incluídos na revisão, </w:t>
      </w:r>
      <w:r w:rsidR="00D22AE9" w:rsidRPr="005C1539">
        <w:rPr>
          <w:rFonts w:cs="Arial"/>
          <w:sz w:val="20"/>
          <w:szCs w:val="20"/>
        </w:rPr>
        <w:t>sete</w:t>
      </w:r>
      <w:r w:rsidRPr="005C1539">
        <w:rPr>
          <w:rFonts w:cs="Arial"/>
          <w:sz w:val="20"/>
          <w:szCs w:val="20"/>
        </w:rPr>
        <w:t xml:space="preserve"> foram publicados em revista de enfermagem</w:t>
      </w:r>
      <w:r w:rsidR="00D22AE9" w:rsidRPr="005C1539">
        <w:rPr>
          <w:rFonts w:cs="Arial"/>
          <w:sz w:val="20"/>
          <w:szCs w:val="20"/>
        </w:rPr>
        <w:t xml:space="preserve"> e</w:t>
      </w:r>
      <w:r w:rsidRPr="005C1539">
        <w:rPr>
          <w:rFonts w:cs="Arial"/>
          <w:sz w:val="20"/>
          <w:szCs w:val="20"/>
        </w:rPr>
        <w:t xml:space="preserve"> </w:t>
      </w:r>
      <w:r w:rsidR="00FB0E4B" w:rsidRPr="005C1539">
        <w:rPr>
          <w:rFonts w:cs="Arial"/>
          <w:sz w:val="20"/>
          <w:szCs w:val="20"/>
        </w:rPr>
        <w:t xml:space="preserve">dois artigos </w:t>
      </w:r>
      <w:r w:rsidRPr="005C1539">
        <w:rPr>
          <w:rFonts w:cs="Arial"/>
          <w:sz w:val="20"/>
          <w:szCs w:val="20"/>
        </w:rPr>
        <w:t>publicado</w:t>
      </w:r>
      <w:r w:rsidR="00D22AE9" w:rsidRPr="005C1539">
        <w:rPr>
          <w:rFonts w:cs="Arial"/>
          <w:sz w:val="20"/>
          <w:szCs w:val="20"/>
        </w:rPr>
        <w:t>s e</w:t>
      </w:r>
      <w:r w:rsidRPr="005C1539">
        <w:rPr>
          <w:rFonts w:cs="Arial"/>
          <w:sz w:val="20"/>
          <w:szCs w:val="20"/>
        </w:rPr>
        <w:t>m revista</w:t>
      </w:r>
      <w:r w:rsidR="00D22AE9" w:rsidRPr="005C1539">
        <w:rPr>
          <w:rFonts w:cs="Arial"/>
          <w:sz w:val="20"/>
          <w:szCs w:val="20"/>
        </w:rPr>
        <w:t>s de psicologia</w:t>
      </w:r>
      <w:r w:rsidR="00E579E1" w:rsidRPr="005C1539">
        <w:rPr>
          <w:rFonts w:cs="Arial"/>
          <w:sz w:val="20"/>
          <w:szCs w:val="20"/>
        </w:rPr>
        <w:t xml:space="preserve"> </w:t>
      </w:r>
      <w:r w:rsidRPr="005C1539">
        <w:rPr>
          <w:rFonts w:cs="Arial"/>
          <w:sz w:val="20"/>
          <w:szCs w:val="20"/>
        </w:rPr>
        <w:t>(Conforme quadro).</w:t>
      </w:r>
    </w:p>
    <w:p w14:paraId="53BCBB13" w14:textId="304EB874" w:rsidR="00177CA0" w:rsidRPr="005C1539" w:rsidRDefault="00177CA0" w:rsidP="004F70E6">
      <w:pPr>
        <w:pStyle w:val="ABNT-Texto"/>
        <w:ind w:firstLine="720"/>
        <w:rPr>
          <w:rFonts w:cs="Arial"/>
          <w:sz w:val="20"/>
          <w:szCs w:val="20"/>
        </w:rPr>
      </w:pPr>
      <w:r w:rsidRPr="005C1539">
        <w:rPr>
          <w:rFonts w:cs="Arial"/>
          <w:sz w:val="20"/>
          <w:szCs w:val="20"/>
        </w:rPr>
        <w:t xml:space="preserve">É relevante mencionar que os artigos pertencentes na inclusão da amostra tiveram sua publicação, sendo </w:t>
      </w:r>
      <w:r w:rsidR="00B4514C" w:rsidRPr="005C1539">
        <w:rPr>
          <w:rFonts w:cs="Arial"/>
          <w:sz w:val="20"/>
          <w:szCs w:val="20"/>
        </w:rPr>
        <w:t>dois</w:t>
      </w:r>
      <w:r w:rsidRPr="005C1539">
        <w:rPr>
          <w:rFonts w:cs="Arial"/>
          <w:sz w:val="20"/>
          <w:szCs w:val="20"/>
        </w:rPr>
        <w:t xml:space="preserve"> publicados na Revista de Enfermagem de Referência,</w:t>
      </w:r>
      <w:r w:rsidR="00FC4D53" w:rsidRPr="005C1539">
        <w:rPr>
          <w:rFonts w:cs="Arial"/>
          <w:sz w:val="20"/>
          <w:szCs w:val="20"/>
        </w:rPr>
        <w:t xml:space="preserve"> um publicado</w:t>
      </w:r>
      <w:r w:rsidRPr="005C1539">
        <w:rPr>
          <w:rFonts w:cs="Arial"/>
          <w:sz w:val="20"/>
          <w:szCs w:val="20"/>
        </w:rPr>
        <w:t xml:space="preserve"> na </w:t>
      </w:r>
      <w:r w:rsidR="00FC4D53" w:rsidRPr="005C1539">
        <w:rPr>
          <w:rFonts w:cs="Arial"/>
          <w:sz w:val="20"/>
          <w:szCs w:val="20"/>
        </w:rPr>
        <w:t xml:space="preserve">SMAD (Revista Eletrônica Saúde Mental Álcool e Drogas), um publicado na Revista Baiana de Enfermagem, um publicado no Arquivos Brasileiros de Psicologia, um publicado na </w:t>
      </w:r>
      <w:r w:rsidR="0065506A" w:rsidRPr="005C1539">
        <w:rPr>
          <w:rFonts w:cs="Arial"/>
          <w:sz w:val="20"/>
          <w:szCs w:val="20"/>
        </w:rPr>
        <w:t>Epidemiologia e Serviços de Saúde, um publicado na Ciências e Saúde Coletiva</w:t>
      </w:r>
      <w:r w:rsidR="00B4514C" w:rsidRPr="005C1539">
        <w:rPr>
          <w:rFonts w:cs="Arial"/>
          <w:sz w:val="20"/>
          <w:szCs w:val="20"/>
        </w:rPr>
        <w:t>,</w:t>
      </w:r>
      <w:r w:rsidR="0065506A" w:rsidRPr="005C1539">
        <w:rPr>
          <w:rFonts w:cs="Arial"/>
          <w:sz w:val="20"/>
          <w:szCs w:val="20"/>
        </w:rPr>
        <w:t xml:space="preserve"> um publicado na Revista Online de Pesquisa</w:t>
      </w:r>
      <w:r w:rsidR="00B4514C" w:rsidRPr="005C1539">
        <w:rPr>
          <w:rFonts w:cs="Arial"/>
          <w:sz w:val="20"/>
          <w:szCs w:val="20"/>
        </w:rPr>
        <w:t xml:space="preserve"> e um publicado na Psicologia em Revista.</w:t>
      </w:r>
    </w:p>
    <w:p w14:paraId="66DE42E9" w14:textId="5D3F1B7B" w:rsidR="00A5734F" w:rsidRPr="005C1539" w:rsidRDefault="00A5734F" w:rsidP="00A5734F">
      <w:pPr>
        <w:spacing w:line="360" w:lineRule="auto"/>
        <w:rPr>
          <w:rFonts w:cs="Arial"/>
          <w:sz w:val="20"/>
          <w:szCs w:val="20"/>
        </w:rPr>
      </w:pPr>
      <w:r w:rsidRPr="005C1539">
        <w:rPr>
          <w:rFonts w:cs="Arial"/>
          <w:sz w:val="20"/>
          <w:szCs w:val="20"/>
        </w:rPr>
        <w:t xml:space="preserve">          Sobre a categoria profissional dos autores foi possível identificar que se trata de Enfermeiros,</w:t>
      </w:r>
      <w:r w:rsidR="00D22AE9" w:rsidRPr="005C1539">
        <w:rPr>
          <w:rFonts w:cs="Arial"/>
          <w:sz w:val="20"/>
          <w:szCs w:val="20"/>
        </w:rPr>
        <w:t xml:space="preserve"> Assistente Social, Pedagogos</w:t>
      </w:r>
      <w:r w:rsidR="00B4514C" w:rsidRPr="005C1539">
        <w:rPr>
          <w:rFonts w:cs="Arial"/>
          <w:sz w:val="20"/>
          <w:szCs w:val="20"/>
        </w:rPr>
        <w:t>, Psicólogos</w:t>
      </w:r>
      <w:r w:rsidR="00D22AE9" w:rsidRPr="005C1539">
        <w:rPr>
          <w:rFonts w:cs="Arial"/>
          <w:sz w:val="20"/>
          <w:szCs w:val="20"/>
        </w:rPr>
        <w:t xml:space="preserve"> e graduando de psicologia</w:t>
      </w:r>
      <w:r w:rsidRPr="005C1539">
        <w:rPr>
          <w:rFonts w:cs="Arial"/>
          <w:sz w:val="20"/>
          <w:szCs w:val="20"/>
        </w:rPr>
        <w:t xml:space="preserve"> sendo que, sete dos autores apresentam título de </w:t>
      </w:r>
      <w:r w:rsidR="00FB0E4B" w:rsidRPr="005C1539">
        <w:rPr>
          <w:rFonts w:cs="Arial"/>
          <w:sz w:val="20"/>
          <w:szCs w:val="20"/>
        </w:rPr>
        <w:t>Ph.D.</w:t>
      </w:r>
      <w:r w:rsidRPr="005C1539">
        <w:rPr>
          <w:rFonts w:cs="Arial"/>
          <w:sz w:val="20"/>
          <w:szCs w:val="20"/>
        </w:rPr>
        <w:t xml:space="preserve">, </w:t>
      </w:r>
      <w:r w:rsidR="005E2918" w:rsidRPr="005C1539">
        <w:rPr>
          <w:rFonts w:cs="Arial"/>
          <w:sz w:val="20"/>
          <w:szCs w:val="20"/>
        </w:rPr>
        <w:t>quatro</w:t>
      </w:r>
      <w:r w:rsidRPr="005C1539">
        <w:rPr>
          <w:rFonts w:cs="Arial"/>
          <w:sz w:val="20"/>
          <w:szCs w:val="20"/>
        </w:rPr>
        <w:t xml:space="preserve"> doutores, </w:t>
      </w:r>
      <w:r w:rsidR="005E2918" w:rsidRPr="005C1539">
        <w:rPr>
          <w:rFonts w:cs="Arial"/>
          <w:sz w:val="20"/>
          <w:szCs w:val="20"/>
        </w:rPr>
        <w:t>doze</w:t>
      </w:r>
      <w:r w:rsidRPr="005C1539">
        <w:rPr>
          <w:rFonts w:cs="Arial"/>
          <w:sz w:val="20"/>
          <w:szCs w:val="20"/>
        </w:rPr>
        <w:t xml:space="preserve"> mestres e os outros são graduados em Enfermagem</w:t>
      </w:r>
      <w:r w:rsidR="005E2918" w:rsidRPr="005C1539">
        <w:rPr>
          <w:rFonts w:cs="Arial"/>
          <w:sz w:val="20"/>
          <w:szCs w:val="20"/>
        </w:rPr>
        <w:t>, Nutrição e Psicologia</w:t>
      </w:r>
      <w:r w:rsidRPr="005C1539">
        <w:rPr>
          <w:rFonts w:cs="Arial"/>
          <w:sz w:val="20"/>
          <w:szCs w:val="20"/>
        </w:rPr>
        <w:t xml:space="preserve">. </w:t>
      </w:r>
    </w:p>
    <w:p w14:paraId="3516862E" w14:textId="5D0445B2" w:rsidR="00FF1A45" w:rsidRPr="005C1539" w:rsidRDefault="00C32157" w:rsidP="001B648D">
      <w:pPr>
        <w:pStyle w:val="ABNT-Texto"/>
        <w:ind w:firstLine="720"/>
        <w:rPr>
          <w:rFonts w:cs="Arial"/>
          <w:sz w:val="20"/>
          <w:szCs w:val="20"/>
        </w:rPr>
      </w:pPr>
      <w:r w:rsidRPr="005C1539">
        <w:rPr>
          <w:rFonts w:cs="Arial"/>
          <w:sz w:val="20"/>
          <w:szCs w:val="20"/>
        </w:rPr>
        <w:t>Após leitura dos objetivos de cada um dos artigos, foi possível verificar que seria interessante subdividi-los em três grupos. Sendo o primeiro formado por meio de estudos que traz o que é enfermagem forense</w:t>
      </w:r>
      <w:r w:rsidR="00C068E2" w:rsidRPr="005C1539">
        <w:rPr>
          <w:rFonts w:cs="Arial"/>
          <w:sz w:val="20"/>
          <w:szCs w:val="20"/>
        </w:rPr>
        <w:t>, o segundo grupo compõe</w:t>
      </w:r>
      <w:r w:rsidRPr="005C1539">
        <w:rPr>
          <w:rFonts w:cs="Arial"/>
          <w:sz w:val="20"/>
          <w:szCs w:val="20"/>
        </w:rPr>
        <w:t xml:space="preserve"> os artigos que traçam características e</w:t>
      </w:r>
      <w:r w:rsidR="00C068E2" w:rsidRPr="005C1539">
        <w:rPr>
          <w:rFonts w:cs="Arial"/>
          <w:sz w:val="20"/>
          <w:szCs w:val="20"/>
        </w:rPr>
        <w:t xml:space="preserve"> entendimento do abuso sexual de</w:t>
      </w:r>
      <w:r w:rsidRPr="005C1539">
        <w:rPr>
          <w:rFonts w:cs="Arial"/>
          <w:sz w:val="20"/>
          <w:szCs w:val="20"/>
        </w:rPr>
        <w:t xml:space="preserve"> crianças e </w:t>
      </w:r>
      <w:r w:rsidR="00C068E2" w:rsidRPr="005C1539">
        <w:rPr>
          <w:rFonts w:cs="Arial"/>
          <w:sz w:val="20"/>
          <w:szCs w:val="20"/>
        </w:rPr>
        <w:t>adolescentes,</w:t>
      </w:r>
      <w:r w:rsidRPr="005C1539">
        <w:rPr>
          <w:rFonts w:cs="Arial"/>
          <w:sz w:val="20"/>
          <w:szCs w:val="20"/>
        </w:rPr>
        <w:t xml:space="preserve"> e o terceiro grupo é </w:t>
      </w:r>
      <w:r w:rsidR="00C068E2" w:rsidRPr="005C1539">
        <w:rPr>
          <w:rFonts w:cs="Arial"/>
          <w:sz w:val="20"/>
          <w:szCs w:val="20"/>
        </w:rPr>
        <w:t>composto</w:t>
      </w:r>
      <w:r w:rsidRPr="005C1539">
        <w:rPr>
          <w:rFonts w:cs="Arial"/>
          <w:sz w:val="20"/>
          <w:szCs w:val="20"/>
        </w:rPr>
        <w:t xml:space="preserve"> por artigos que</w:t>
      </w:r>
      <w:r w:rsidR="00ED0AF1" w:rsidRPr="005C1539">
        <w:rPr>
          <w:rFonts w:cs="Arial"/>
          <w:sz w:val="20"/>
          <w:szCs w:val="20"/>
        </w:rPr>
        <w:t xml:space="preserve"> vis</w:t>
      </w:r>
      <w:r w:rsidR="00C068E2" w:rsidRPr="005C1539">
        <w:rPr>
          <w:rFonts w:cs="Arial"/>
          <w:sz w:val="20"/>
          <w:szCs w:val="20"/>
        </w:rPr>
        <w:t>a compreender a atuaç</w:t>
      </w:r>
      <w:r w:rsidR="001B648D" w:rsidRPr="005C1539">
        <w:rPr>
          <w:rFonts w:cs="Arial"/>
          <w:sz w:val="20"/>
          <w:szCs w:val="20"/>
        </w:rPr>
        <w:t>ão do Enfermeiro Forense</w:t>
      </w:r>
      <w:r w:rsidR="00C068E2" w:rsidRPr="005C1539">
        <w:rPr>
          <w:rFonts w:cs="Arial"/>
          <w:sz w:val="20"/>
          <w:szCs w:val="20"/>
        </w:rPr>
        <w:t xml:space="preserve"> inserido nesse contexto.</w:t>
      </w:r>
    </w:p>
    <w:p w14:paraId="6A4E400F" w14:textId="77777777" w:rsidR="005C1539" w:rsidRPr="005C1539" w:rsidRDefault="005C1539" w:rsidP="00AA3116">
      <w:pPr>
        <w:spacing w:line="360" w:lineRule="auto"/>
        <w:rPr>
          <w:rFonts w:cs="Arial"/>
          <w:sz w:val="20"/>
          <w:szCs w:val="20"/>
        </w:rPr>
      </w:pPr>
    </w:p>
    <w:p w14:paraId="0E05B4CB" w14:textId="2FDA71D8" w:rsidR="00E87470" w:rsidRPr="005C1539" w:rsidRDefault="00E87470" w:rsidP="00AA3116">
      <w:pPr>
        <w:spacing w:line="360" w:lineRule="auto"/>
        <w:rPr>
          <w:rFonts w:cs="Arial"/>
          <w:b/>
          <w:sz w:val="20"/>
          <w:szCs w:val="20"/>
        </w:rPr>
      </w:pPr>
      <w:r w:rsidRPr="005C1539">
        <w:rPr>
          <w:rFonts w:cs="Arial"/>
          <w:b/>
          <w:sz w:val="20"/>
          <w:szCs w:val="20"/>
        </w:rPr>
        <w:t>DISCUSSÃO</w:t>
      </w:r>
    </w:p>
    <w:p w14:paraId="06A7DF1C" w14:textId="77777777" w:rsidR="00AA5B88" w:rsidRPr="005C1539" w:rsidRDefault="00AA5B88" w:rsidP="00AA3116">
      <w:pPr>
        <w:spacing w:line="360" w:lineRule="auto"/>
        <w:rPr>
          <w:rFonts w:cs="Arial"/>
          <w:b/>
          <w:sz w:val="20"/>
          <w:szCs w:val="20"/>
        </w:rPr>
      </w:pPr>
    </w:p>
    <w:p w14:paraId="7F3E4F77" w14:textId="318BBEE0" w:rsidR="00AA5B88" w:rsidRPr="005C1539" w:rsidRDefault="00AA5B88" w:rsidP="003415EF">
      <w:pPr>
        <w:spacing w:line="360" w:lineRule="auto"/>
        <w:ind w:firstLine="709"/>
        <w:rPr>
          <w:rFonts w:cs="Arial"/>
          <w:b/>
          <w:sz w:val="20"/>
          <w:szCs w:val="20"/>
        </w:rPr>
      </w:pPr>
      <w:r w:rsidRPr="005C1539">
        <w:rPr>
          <w:rFonts w:cs="Arial"/>
          <w:sz w:val="20"/>
          <w:szCs w:val="20"/>
        </w:rPr>
        <w:t>A fim de promover um melhor entendimento acerca da discussão dos artigos, foram elencadas três categorias, a saber:</w:t>
      </w:r>
    </w:p>
    <w:p w14:paraId="000F56A4" w14:textId="77777777" w:rsidR="00E579E1" w:rsidRPr="005C1539" w:rsidRDefault="00E579E1" w:rsidP="00E579E1">
      <w:pPr>
        <w:pStyle w:val="ABNT-Texto"/>
        <w:rPr>
          <w:rFonts w:eastAsia="Arial" w:cs="Arial"/>
          <w:b/>
          <w:bCs/>
          <w:sz w:val="20"/>
          <w:szCs w:val="20"/>
        </w:rPr>
      </w:pPr>
    </w:p>
    <w:p w14:paraId="2F5C33DC" w14:textId="7D195FF2" w:rsidR="00AA5B88" w:rsidRPr="005C1539" w:rsidRDefault="005C1539" w:rsidP="00E579E1">
      <w:pPr>
        <w:pStyle w:val="ABNT-Texto"/>
        <w:rPr>
          <w:rFonts w:cs="Arial"/>
          <w:b/>
          <w:bCs/>
          <w:sz w:val="20"/>
          <w:szCs w:val="20"/>
        </w:rPr>
      </w:pPr>
      <w:r w:rsidRPr="005C1539">
        <w:rPr>
          <w:rFonts w:cs="Arial"/>
          <w:b/>
          <w:bCs/>
          <w:sz w:val="20"/>
          <w:szCs w:val="20"/>
        </w:rPr>
        <w:t xml:space="preserve">Atuação do enfermeiro forense  </w:t>
      </w:r>
    </w:p>
    <w:p w14:paraId="0457EE6B" w14:textId="77777777" w:rsidR="00E579E1" w:rsidRPr="005C1539" w:rsidRDefault="00E579E1" w:rsidP="00E579E1">
      <w:pPr>
        <w:pStyle w:val="ABNT-Texto"/>
        <w:ind w:firstLine="851"/>
        <w:rPr>
          <w:rFonts w:cs="Arial"/>
          <w:sz w:val="20"/>
          <w:szCs w:val="20"/>
        </w:rPr>
      </w:pPr>
    </w:p>
    <w:p w14:paraId="48DF84F2" w14:textId="3D6260E4" w:rsidR="00CA4CFB" w:rsidRPr="005C1539" w:rsidRDefault="00493E4C" w:rsidP="003415EF">
      <w:pPr>
        <w:pStyle w:val="ABNT-Texto"/>
        <w:ind w:firstLine="709"/>
        <w:rPr>
          <w:rFonts w:cs="Arial"/>
          <w:color w:val="000000"/>
          <w:sz w:val="20"/>
          <w:szCs w:val="20"/>
          <w:shd w:val="clear" w:color="auto" w:fill="FFFFFF"/>
        </w:rPr>
      </w:pPr>
      <w:r w:rsidRPr="005C1539">
        <w:rPr>
          <w:rFonts w:cs="Arial"/>
          <w:color w:val="000000"/>
          <w:sz w:val="20"/>
          <w:szCs w:val="20"/>
          <w:shd w:val="clear" w:color="auto" w:fill="FFFFFF"/>
        </w:rPr>
        <w:t xml:space="preserve">A Ciência Forense, é uma área de </w:t>
      </w:r>
      <w:r w:rsidR="00985997" w:rsidRPr="005C1539">
        <w:rPr>
          <w:rFonts w:cs="Arial"/>
          <w:color w:val="000000"/>
          <w:sz w:val="20"/>
          <w:szCs w:val="20"/>
          <w:shd w:val="clear" w:color="auto" w:fill="FFFFFF"/>
        </w:rPr>
        <w:t xml:space="preserve">perfil </w:t>
      </w:r>
      <w:r w:rsidRPr="005C1539">
        <w:rPr>
          <w:rFonts w:cs="Arial"/>
          <w:color w:val="000000"/>
          <w:sz w:val="20"/>
          <w:szCs w:val="20"/>
          <w:shd w:val="clear" w:color="auto" w:fill="FFFFFF"/>
        </w:rPr>
        <w:t xml:space="preserve">que </w:t>
      </w:r>
      <w:r w:rsidR="002C3471" w:rsidRPr="005C1539">
        <w:rPr>
          <w:rFonts w:cs="Arial"/>
          <w:color w:val="000000"/>
          <w:sz w:val="20"/>
          <w:szCs w:val="20"/>
          <w:shd w:val="clear" w:color="auto" w:fill="FFFFFF"/>
        </w:rPr>
        <w:t>envolve conhecimento</w:t>
      </w:r>
      <w:r w:rsidRPr="005C1539">
        <w:rPr>
          <w:rFonts w:cs="Arial"/>
          <w:color w:val="000000"/>
          <w:sz w:val="20"/>
          <w:szCs w:val="20"/>
          <w:shd w:val="clear" w:color="auto" w:fill="FFFFFF"/>
        </w:rPr>
        <w:t xml:space="preserve"> física, biologia, quí</w:t>
      </w:r>
      <w:r w:rsidR="002C3471" w:rsidRPr="005C1539">
        <w:rPr>
          <w:rFonts w:cs="Arial"/>
          <w:color w:val="000000"/>
          <w:sz w:val="20"/>
          <w:szCs w:val="20"/>
          <w:shd w:val="clear" w:color="auto" w:fill="FFFFFF"/>
        </w:rPr>
        <w:t>mica, matemática e</w:t>
      </w:r>
      <w:r w:rsidR="00C34458" w:rsidRPr="005C1539">
        <w:rPr>
          <w:rFonts w:cs="Arial"/>
          <w:color w:val="000000"/>
          <w:sz w:val="20"/>
          <w:szCs w:val="20"/>
          <w:shd w:val="clear" w:color="auto" w:fill="FFFFFF"/>
        </w:rPr>
        <w:t>ntre outros</w:t>
      </w:r>
      <w:r w:rsidR="002C3471" w:rsidRPr="005C1539">
        <w:rPr>
          <w:rFonts w:cs="Arial"/>
          <w:color w:val="000000"/>
          <w:sz w:val="20"/>
          <w:szCs w:val="20"/>
          <w:shd w:val="clear" w:color="auto" w:fill="FFFFFF"/>
        </w:rPr>
        <w:t>.</w:t>
      </w:r>
      <w:r w:rsidRPr="005C1539">
        <w:rPr>
          <w:rFonts w:cs="Arial"/>
          <w:color w:val="000000"/>
          <w:sz w:val="20"/>
          <w:szCs w:val="20"/>
          <w:shd w:val="clear" w:color="auto" w:fill="FFFFFF"/>
        </w:rPr>
        <w:t xml:space="preserve"> Seu objetivo é dar supo</w:t>
      </w:r>
      <w:r w:rsidR="002C3471" w:rsidRPr="005C1539">
        <w:rPr>
          <w:rFonts w:cs="Arial"/>
          <w:color w:val="000000"/>
          <w:sz w:val="20"/>
          <w:szCs w:val="20"/>
          <w:shd w:val="clear" w:color="auto" w:fill="FFFFFF"/>
        </w:rPr>
        <w:t xml:space="preserve">rte às investigações na presença </w:t>
      </w:r>
      <w:r w:rsidR="00B04FB3" w:rsidRPr="005C1539">
        <w:rPr>
          <w:rFonts w:cs="Arial"/>
          <w:color w:val="000000"/>
          <w:sz w:val="20"/>
          <w:szCs w:val="20"/>
          <w:shd w:val="clear" w:color="auto" w:fill="FFFFFF"/>
        </w:rPr>
        <w:t>da</w:t>
      </w:r>
      <w:r w:rsidRPr="005C1539">
        <w:rPr>
          <w:rFonts w:cs="Arial"/>
          <w:color w:val="000000"/>
          <w:sz w:val="20"/>
          <w:szCs w:val="20"/>
          <w:shd w:val="clear" w:color="auto" w:fill="FFFFFF"/>
        </w:rPr>
        <w:t xml:space="preserve"> justiça civil e crimina</w:t>
      </w:r>
      <w:r w:rsidR="002C3471" w:rsidRPr="005C1539">
        <w:rPr>
          <w:rFonts w:cs="Arial"/>
          <w:color w:val="000000"/>
          <w:sz w:val="20"/>
          <w:szCs w:val="20"/>
          <w:shd w:val="clear" w:color="auto" w:fill="FFFFFF"/>
        </w:rPr>
        <w:t xml:space="preserve">l. Sendo assim, o objetivo </w:t>
      </w:r>
      <w:r w:rsidRPr="005C1539">
        <w:rPr>
          <w:rFonts w:cs="Arial"/>
          <w:color w:val="000000"/>
          <w:sz w:val="20"/>
          <w:szCs w:val="20"/>
          <w:shd w:val="clear" w:color="auto" w:fill="FFFFFF"/>
        </w:rPr>
        <w:t>principal do profissional forense é confirmar a autoria o</w:t>
      </w:r>
      <w:r w:rsidR="00B04FB3" w:rsidRPr="005C1539">
        <w:rPr>
          <w:rFonts w:cs="Arial"/>
          <w:color w:val="000000"/>
          <w:sz w:val="20"/>
          <w:szCs w:val="20"/>
          <w:shd w:val="clear" w:color="auto" w:fill="FFFFFF"/>
        </w:rPr>
        <w:t>u descartar</w:t>
      </w:r>
      <w:r w:rsidR="00C34458" w:rsidRPr="005C1539">
        <w:rPr>
          <w:rFonts w:cs="Arial"/>
          <w:color w:val="000000"/>
          <w:sz w:val="20"/>
          <w:szCs w:val="20"/>
          <w:shd w:val="clear" w:color="auto" w:fill="FFFFFF"/>
        </w:rPr>
        <w:t xml:space="preserve"> o envolvimento suspeito. C</w:t>
      </w:r>
      <w:r w:rsidR="00B04FB3" w:rsidRPr="005C1539">
        <w:rPr>
          <w:rFonts w:cs="Arial"/>
          <w:color w:val="000000"/>
          <w:sz w:val="20"/>
          <w:szCs w:val="20"/>
          <w:shd w:val="clear" w:color="auto" w:fill="FFFFFF"/>
        </w:rPr>
        <w:t>ompreende-se que a</w:t>
      </w:r>
      <w:r w:rsidR="002C3471" w:rsidRPr="005C1539">
        <w:rPr>
          <w:rFonts w:cs="Arial"/>
          <w:color w:val="000000"/>
          <w:sz w:val="20"/>
          <w:szCs w:val="20"/>
          <w:shd w:val="clear" w:color="auto" w:fill="FFFFFF"/>
        </w:rPr>
        <w:t xml:space="preserve"> atua</w:t>
      </w:r>
      <w:r w:rsidR="00B04FB3" w:rsidRPr="005C1539">
        <w:rPr>
          <w:rFonts w:cs="Arial"/>
          <w:color w:val="000000"/>
          <w:sz w:val="20"/>
          <w:szCs w:val="20"/>
          <w:shd w:val="clear" w:color="auto" w:fill="FFFFFF"/>
        </w:rPr>
        <w:t>ção de enfermagem forense acontece</w:t>
      </w:r>
      <w:r w:rsidR="002C3471" w:rsidRPr="005C1539">
        <w:rPr>
          <w:rFonts w:cs="Arial"/>
          <w:color w:val="000000"/>
          <w:sz w:val="20"/>
          <w:szCs w:val="20"/>
          <w:shd w:val="clear" w:color="auto" w:fill="FFFFFF"/>
        </w:rPr>
        <w:t xml:space="preserve"> </w:t>
      </w:r>
      <w:r w:rsidR="00B04FB3" w:rsidRPr="005C1539">
        <w:rPr>
          <w:rFonts w:cs="Arial"/>
          <w:color w:val="000000"/>
          <w:sz w:val="20"/>
          <w:szCs w:val="20"/>
          <w:shd w:val="clear" w:color="auto" w:fill="FFFFFF"/>
        </w:rPr>
        <w:t>em diversos locais</w:t>
      </w:r>
      <w:r w:rsidR="002C3471" w:rsidRPr="005C1539">
        <w:rPr>
          <w:rFonts w:cs="Arial"/>
          <w:color w:val="000000"/>
          <w:sz w:val="20"/>
          <w:szCs w:val="20"/>
          <w:shd w:val="clear" w:color="auto" w:fill="FFFFFF"/>
        </w:rPr>
        <w:t xml:space="preserve">, desde hospitais a tribunais de justiça, </w:t>
      </w:r>
      <w:r w:rsidR="00B04FB3" w:rsidRPr="005C1539">
        <w:rPr>
          <w:rFonts w:cs="Arial"/>
          <w:color w:val="000000"/>
          <w:sz w:val="20"/>
          <w:szCs w:val="20"/>
          <w:shd w:val="clear" w:color="auto" w:fill="FFFFFF"/>
        </w:rPr>
        <w:t>em serviços hospitalares e/ou na</w:t>
      </w:r>
      <w:r w:rsidR="002C3471" w:rsidRPr="005C1539">
        <w:rPr>
          <w:rFonts w:cs="Arial"/>
          <w:color w:val="000000"/>
          <w:sz w:val="20"/>
          <w:szCs w:val="20"/>
          <w:shd w:val="clear" w:color="auto" w:fill="FFFFFF"/>
        </w:rPr>
        <w:t xml:space="preserve"> comunidade</w:t>
      </w:r>
      <w:r w:rsidR="00B04FB3" w:rsidRPr="005C1539">
        <w:rPr>
          <w:rFonts w:cs="Arial"/>
          <w:color w:val="000000"/>
          <w:sz w:val="20"/>
          <w:szCs w:val="20"/>
          <w:shd w:val="clear" w:color="auto" w:fill="FFFFFF"/>
        </w:rPr>
        <w:t xml:space="preserve">, juntamente </w:t>
      </w:r>
      <w:r w:rsidR="00B04FB3" w:rsidRPr="005C1539">
        <w:rPr>
          <w:rFonts w:cs="Arial"/>
          <w:color w:val="000000"/>
          <w:sz w:val="20"/>
          <w:szCs w:val="20"/>
          <w:shd w:val="clear" w:color="auto" w:fill="FFFFFF"/>
        </w:rPr>
        <w:lastRenderedPageBreak/>
        <w:t xml:space="preserve">com assistência, logo tornando-se importante na preservação das provas nas </w:t>
      </w:r>
      <w:r w:rsidR="00CA4CFB" w:rsidRPr="005C1539">
        <w:rPr>
          <w:rFonts w:cs="Arial"/>
          <w:color w:val="000000"/>
          <w:sz w:val="20"/>
          <w:szCs w:val="20"/>
          <w:shd w:val="clear" w:color="auto" w:fill="FFFFFF"/>
        </w:rPr>
        <w:t>investigações</w:t>
      </w:r>
      <w:r w:rsidR="003415EF" w:rsidRPr="003415EF">
        <w:rPr>
          <w:rFonts w:cs="Arial"/>
          <w:color w:val="000000"/>
          <w:sz w:val="20"/>
          <w:szCs w:val="20"/>
          <w:shd w:val="clear" w:color="auto" w:fill="FFFFFF"/>
          <w:vertAlign w:val="superscript"/>
        </w:rPr>
        <w:t>16</w:t>
      </w:r>
      <w:r w:rsidR="004D06DC" w:rsidRPr="005C1539">
        <w:rPr>
          <w:rFonts w:cs="Arial"/>
          <w:color w:val="000000"/>
          <w:sz w:val="20"/>
          <w:szCs w:val="20"/>
          <w:shd w:val="clear" w:color="auto" w:fill="FFFFFF"/>
        </w:rPr>
        <w:t>.</w:t>
      </w:r>
    </w:p>
    <w:p w14:paraId="68AB48E5" w14:textId="77777777" w:rsidR="003415EF" w:rsidRDefault="00CA4CFB" w:rsidP="006D71EB">
      <w:pPr>
        <w:spacing w:line="360" w:lineRule="auto"/>
        <w:ind w:firstLine="851"/>
        <w:rPr>
          <w:rFonts w:cs="Arial"/>
          <w:color w:val="000000"/>
          <w:sz w:val="20"/>
          <w:szCs w:val="20"/>
          <w:shd w:val="clear" w:color="auto" w:fill="FFFFFF"/>
        </w:rPr>
      </w:pPr>
      <w:r w:rsidRPr="005C1539">
        <w:rPr>
          <w:rFonts w:cs="Arial"/>
          <w:color w:val="000000"/>
          <w:sz w:val="20"/>
          <w:szCs w:val="20"/>
          <w:shd w:val="clear" w:color="auto" w:fill="FFFFFF"/>
          <w:lang w:eastAsia="pt-BR"/>
        </w:rPr>
        <w:t>A Enfermagem forense presta assistência especializada a vítimas dos mais variados tipos de violência, familiares e aos agressores. Os profissionais devem estar preparados para lidar com os traumas físicos, psicológicos e sociais de cada caso, desastre de massa ou missão humanitária. Além disso, devem dominar o conhecimento sobre os sistemas legais, recolher provas, prestar depoimentos em tribunais. A especialidade é reconhecida no Brasil desde 2011 (Resolução 389/11)</w:t>
      </w:r>
      <w:r w:rsidR="00FF1A45" w:rsidRPr="005C1539">
        <w:rPr>
          <w:rFonts w:cs="Arial"/>
          <w:color w:val="000000"/>
          <w:sz w:val="20"/>
          <w:szCs w:val="20"/>
          <w:shd w:val="clear" w:color="auto" w:fill="FFFFFF"/>
          <w:lang w:eastAsia="pt-BR"/>
        </w:rPr>
        <w:t>.</w:t>
      </w:r>
      <w:r w:rsidR="00230682" w:rsidRPr="005C1539">
        <w:rPr>
          <w:rFonts w:cs="Arial"/>
          <w:color w:val="000000"/>
          <w:sz w:val="20"/>
          <w:szCs w:val="20"/>
          <w:shd w:val="clear" w:color="auto" w:fill="FFFFFF"/>
        </w:rPr>
        <w:t xml:space="preserve"> </w:t>
      </w:r>
    </w:p>
    <w:p w14:paraId="6FDC937F" w14:textId="05C3C23D" w:rsidR="00E579E1" w:rsidRPr="005C1539" w:rsidRDefault="00230682" w:rsidP="003415EF">
      <w:pPr>
        <w:spacing w:line="360" w:lineRule="auto"/>
        <w:ind w:firstLine="709"/>
        <w:rPr>
          <w:rFonts w:cs="Arial"/>
          <w:color w:val="000000"/>
          <w:sz w:val="20"/>
          <w:szCs w:val="20"/>
          <w:shd w:val="clear" w:color="auto" w:fill="FFFFFF"/>
          <w:lang w:eastAsia="pt-BR"/>
        </w:rPr>
      </w:pPr>
      <w:r w:rsidRPr="005C1539">
        <w:rPr>
          <w:rFonts w:cs="Arial"/>
          <w:color w:val="000000"/>
          <w:sz w:val="20"/>
          <w:szCs w:val="20"/>
          <w:shd w:val="clear" w:color="auto" w:fill="FFFFFF"/>
        </w:rPr>
        <w:t xml:space="preserve">Nesse contexto, o enfermeiro forense se faz </w:t>
      </w:r>
      <w:r w:rsidR="006B2639" w:rsidRPr="005C1539">
        <w:rPr>
          <w:rFonts w:cs="Arial"/>
          <w:color w:val="000000"/>
          <w:sz w:val="20"/>
          <w:szCs w:val="20"/>
          <w:shd w:val="clear" w:color="auto" w:fill="FFFFFF"/>
        </w:rPr>
        <w:t>preciso, uma vez que existe a confirmação do aumento de abuso sexual em crianças e adolescentes.</w:t>
      </w:r>
      <w:r w:rsidR="00A60565" w:rsidRPr="005C1539">
        <w:rPr>
          <w:rFonts w:cs="Arial"/>
          <w:color w:val="000000"/>
          <w:sz w:val="20"/>
          <w:szCs w:val="20"/>
          <w:shd w:val="clear" w:color="auto" w:fill="FFFFFF"/>
        </w:rPr>
        <w:t xml:space="preserve"> A enfermagem se destaca na área forense, devido sua grande dimensão</w:t>
      </w:r>
      <w:r w:rsidR="00FE78BA" w:rsidRPr="005C1539">
        <w:rPr>
          <w:rFonts w:cs="Arial"/>
          <w:color w:val="000000"/>
          <w:sz w:val="20"/>
          <w:szCs w:val="20"/>
          <w:shd w:val="clear" w:color="auto" w:fill="FFFFFF"/>
        </w:rPr>
        <w:t xml:space="preserve"> no cuidado </w:t>
      </w:r>
      <w:r w:rsidR="000202B6" w:rsidRPr="005C1539">
        <w:rPr>
          <w:rFonts w:cs="Arial"/>
          <w:color w:val="000000"/>
          <w:sz w:val="20"/>
          <w:szCs w:val="20"/>
          <w:shd w:val="clear" w:color="auto" w:fill="FFFFFF"/>
        </w:rPr>
        <w:t>individual,</w:t>
      </w:r>
      <w:r w:rsidR="00A60565" w:rsidRPr="005C1539">
        <w:rPr>
          <w:rFonts w:cs="Arial"/>
          <w:color w:val="000000"/>
          <w:sz w:val="20"/>
          <w:szCs w:val="20"/>
          <w:shd w:val="clear" w:color="auto" w:fill="FFFFFF"/>
        </w:rPr>
        <w:t xml:space="preserve"> coletivo e humanizado, uma vez que o enfermeiro é o primeiro contato que a vítima</w:t>
      </w:r>
      <w:r w:rsidR="00FE78BA" w:rsidRPr="005C1539">
        <w:rPr>
          <w:rFonts w:cs="Arial"/>
          <w:color w:val="000000"/>
          <w:sz w:val="20"/>
          <w:szCs w:val="20"/>
          <w:shd w:val="clear" w:color="auto" w:fill="FFFFFF"/>
        </w:rPr>
        <w:t xml:space="preserve"> de abuso sexual tem, entretanto, o profissional preci</w:t>
      </w:r>
      <w:r w:rsidR="00FF1A45" w:rsidRPr="005C1539">
        <w:rPr>
          <w:rFonts w:cs="Arial"/>
          <w:color w:val="000000"/>
          <w:sz w:val="20"/>
          <w:szCs w:val="20"/>
          <w:shd w:val="clear" w:color="auto" w:fill="FFFFFF"/>
        </w:rPr>
        <w:t xml:space="preserve">sa estar capacitado para prestar </w:t>
      </w:r>
      <w:r w:rsidR="00FE78BA" w:rsidRPr="005C1539">
        <w:rPr>
          <w:rFonts w:cs="Arial"/>
          <w:color w:val="000000"/>
          <w:sz w:val="20"/>
          <w:szCs w:val="20"/>
          <w:shd w:val="clear" w:color="auto" w:fill="FFFFFF"/>
        </w:rPr>
        <w:t xml:space="preserve">acolhimento e ao mesmo tempo ter o conhecimento da </w:t>
      </w:r>
      <w:r w:rsidR="00E66081" w:rsidRPr="005C1539">
        <w:rPr>
          <w:rFonts w:cs="Arial"/>
          <w:color w:val="000000"/>
          <w:sz w:val="20"/>
          <w:szCs w:val="20"/>
          <w:shd w:val="clear" w:color="auto" w:fill="FFFFFF"/>
        </w:rPr>
        <w:t>prática</w:t>
      </w:r>
      <w:r w:rsidR="00FE78BA" w:rsidRPr="005C1539">
        <w:rPr>
          <w:rFonts w:cs="Arial"/>
          <w:color w:val="000000"/>
          <w:sz w:val="20"/>
          <w:szCs w:val="20"/>
          <w:shd w:val="clear" w:color="auto" w:fill="FFFFFF"/>
        </w:rPr>
        <w:t xml:space="preserve"> e</w:t>
      </w:r>
      <w:r w:rsidR="000202B6" w:rsidRPr="005C1539">
        <w:rPr>
          <w:rFonts w:cs="Arial"/>
          <w:color w:val="000000"/>
          <w:sz w:val="20"/>
          <w:szCs w:val="20"/>
          <w:shd w:val="clear" w:color="auto" w:fill="FFFFFF"/>
        </w:rPr>
        <w:t xml:space="preserve"> dos</w:t>
      </w:r>
      <w:r w:rsidR="00FE78BA" w:rsidRPr="005C1539">
        <w:rPr>
          <w:rFonts w:cs="Arial"/>
          <w:color w:val="000000"/>
          <w:sz w:val="20"/>
          <w:szCs w:val="20"/>
          <w:shd w:val="clear" w:color="auto" w:fill="FFFFFF"/>
        </w:rPr>
        <w:t xml:space="preserve"> </w:t>
      </w:r>
      <w:r w:rsidR="000202B6" w:rsidRPr="005C1539">
        <w:rPr>
          <w:rFonts w:cs="Arial"/>
          <w:color w:val="000000"/>
          <w:sz w:val="20"/>
          <w:szCs w:val="20"/>
          <w:shd w:val="clear" w:color="auto" w:fill="FFFFFF"/>
        </w:rPr>
        <w:t xml:space="preserve">recursos usados </w:t>
      </w:r>
      <w:r w:rsidR="002C7B3E" w:rsidRPr="005C1539">
        <w:rPr>
          <w:rFonts w:cs="Arial"/>
          <w:color w:val="000000"/>
          <w:sz w:val="20"/>
          <w:szCs w:val="20"/>
          <w:shd w:val="clear" w:color="auto" w:fill="FFFFFF"/>
        </w:rPr>
        <w:t>das ciências forenses</w:t>
      </w:r>
      <w:r w:rsidR="000A18AE" w:rsidRPr="005C1539">
        <w:rPr>
          <w:rFonts w:cs="Arial"/>
          <w:color w:val="000000"/>
          <w:sz w:val="20"/>
          <w:szCs w:val="20"/>
          <w:shd w:val="clear" w:color="auto" w:fill="FFFFFF"/>
        </w:rPr>
        <w:t>,</w:t>
      </w:r>
      <w:r w:rsidR="00FE78BA" w:rsidRPr="005C1539">
        <w:rPr>
          <w:rFonts w:cs="Arial"/>
          <w:color w:val="000000"/>
          <w:sz w:val="20"/>
          <w:szCs w:val="20"/>
          <w:shd w:val="clear" w:color="auto" w:fill="FFFFFF"/>
        </w:rPr>
        <w:t xml:space="preserve"> para recolher </w:t>
      </w:r>
      <w:r w:rsidR="003A6016" w:rsidRPr="005C1539">
        <w:rPr>
          <w:rFonts w:cs="Arial"/>
          <w:color w:val="000000"/>
          <w:sz w:val="20"/>
          <w:szCs w:val="20"/>
          <w:shd w:val="clear" w:color="auto" w:fill="FFFFFF"/>
        </w:rPr>
        <w:t>e apresentar as</w:t>
      </w:r>
      <w:r w:rsidR="00FE78BA" w:rsidRPr="005C1539">
        <w:rPr>
          <w:rFonts w:cs="Arial"/>
          <w:color w:val="000000"/>
          <w:sz w:val="20"/>
          <w:szCs w:val="20"/>
          <w:shd w:val="clear" w:color="auto" w:fill="FFFFFF"/>
        </w:rPr>
        <w:t xml:space="preserve"> provas.</w:t>
      </w:r>
      <w:r w:rsidR="000A18AE" w:rsidRPr="005C1539">
        <w:rPr>
          <w:rFonts w:cs="Arial"/>
          <w:color w:val="000000"/>
          <w:sz w:val="20"/>
          <w:szCs w:val="20"/>
          <w:shd w:val="clear" w:color="auto" w:fill="FFFFFF"/>
        </w:rPr>
        <w:t xml:space="preserve"> </w:t>
      </w:r>
      <w:r w:rsidR="007E5558" w:rsidRPr="005C1539">
        <w:rPr>
          <w:rFonts w:cs="Arial"/>
          <w:color w:val="000000"/>
          <w:sz w:val="20"/>
          <w:szCs w:val="20"/>
          <w:shd w:val="clear" w:color="auto" w:fill="FFFFFF"/>
        </w:rPr>
        <w:t xml:space="preserve">A atuação do enfermeiro é composta por acolhimento, inspeção, </w:t>
      </w:r>
      <w:r w:rsidR="00FF1A45" w:rsidRPr="005C1539">
        <w:rPr>
          <w:rFonts w:cs="Arial"/>
          <w:color w:val="000000"/>
          <w:sz w:val="20"/>
          <w:szCs w:val="20"/>
          <w:shd w:val="clear" w:color="auto" w:fill="FFFFFF"/>
        </w:rPr>
        <w:t>uma anamnese detalhada</w:t>
      </w:r>
      <w:r w:rsidR="007E5558" w:rsidRPr="005C1539">
        <w:rPr>
          <w:rFonts w:cs="Arial"/>
          <w:color w:val="000000"/>
          <w:sz w:val="20"/>
          <w:szCs w:val="20"/>
          <w:shd w:val="clear" w:color="auto" w:fill="FFFFFF"/>
        </w:rPr>
        <w:t>, o</w:t>
      </w:r>
      <w:r w:rsidR="00C34458" w:rsidRPr="005C1539">
        <w:rPr>
          <w:rFonts w:cs="Arial"/>
          <w:color w:val="000000"/>
          <w:sz w:val="20"/>
          <w:szCs w:val="20"/>
          <w:shd w:val="clear" w:color="auto" w:fill="FFFFFF"/>
        </w:rPr>
        <w:t>bservação de vestígios e lesões.</w:t>
      </w:r>
      <w:r w:rsidR="007E5558" w:rsidRPr="005C1539">
        <w:rPr>
          <w:rFonts w:cs="Arial"/>
          <w:color w:val="000000"/>
          <w:sz w:val="20"/>
          <w:szCs w:val="20"/>
          <w:shd w:val="clear" w:color="auto" w:fill="FFFFFF"/>
        </w:rPr>
        <w:t xml:space="preserve"> </w:t>
      </w:r>
      <w:r w:rsidR="00C34458" w:rsidRPr="005C1539">
        <w:rPr>
          <w:rFonts w:cs="Arial"/>
          <w:color w:val="000000"/>
          <w:sz w:val="20"/>
          <w:szCs w:val="20"/>
          <w:shd w:val="clear" w:color="auto" w:fill="FFFFFF"/>
        </w:rPr>
        <w:t>A</w:t>
      </w:r>
      <w:r w:rsidR="007E5558" w:rsidRPr="005C1539">
        <w:rPr>
          <w:rFonts w:cs="Arial"/>
          <w:color w:val="000000"/>
          <w:sz w:val="20"/>
          <w:szCs w:val="20"/>
          <w:shd w:val="clear" w:color="auto" w:fill="FFFFFF"/>
        </w:rPr>
        <w:t xml:space="preserve"> escuta é imprescindível para atuação </w:t>
      </w:r>
      <w:r w:rsidR="00CA4CFB" w:rsidRPr="005C1539">
        <w:rPr>
          <w:rFonts w:cs="Arial"/>
          <w:color w:val="000000"/>
          <w:sz w:val="20"/>
          <w:szCs w:val="20"/>
          <w:shd w:val="clear" w:color="auto" w:fill="FFFFFF"/>
        </w:rPr>
        <w:t>correta do enfermeiro forense</w:t>
      </w:r>
      <w:r w:rsidR="003415EF" w:rsidRPr="003415EF">
        <w:rPr>
          <w:rFonts w:cs="Arial"/>
          <w:color w:val="000000"/>
          <w:sz w:val="20"/>
          <w:szCs w:val="20"/>
          <w:shd w:val="clear" w:color="auto" w:fill="FFFFFF"/>
          <w:vertAlign w:val="superscript"/>
        </w:rPr>
        <w:t>17</w:t>
      </w:r>
      <w:r w:rsidR="00CA4CFB" w:rsidRPr="005C1539">
        <w:rPr>
          <w:rFonts w:cs="Arial"/>
          <w:color w:val="000000"/>
          <w:sz w:val="20"/>
          <w:szCs w:val="20"/>
          <w:shd w:val="clear" w:color="auto" w:fill="FFFFFF"/>
        </w:rPr>
        <w:t>.</w:t>
      </w:r>
    </w:p>
    <w:p w14:paraId="3B57BEB3" w14:textId="65A80D2B" w:rsidR="006D71EB" w:rsidRPr="005C1539" w:rsidRDefault="00FC4E3C" w:rsidP="00E579E1">
      <w:pPr>
        <w:pStyle w:val="ABNT-Texto"/>
        <w:ind w:firstLine="851"/>
        <w:rPr>
          <w:rFonts w:cs="Arial"/>
          <w:color w:val="000000"/>
          <w:sz w:val="20"/>
          <w:szCs w:val="20"/>
          <w:shd w:val="clear" w:color="auto" w:fill="FFFFFF"/>
        </w:rPr>
      </w:pPr>
      <w:r w:rsidRPr="005C1539">
        <w:rPr>
          <w:rFonts w:cs="Arial"/>
          <w:color w:val="000000"/>
          <w:sz w:val="20"/>
          <w:szCs w:val="20"/>
          <w:shd w:val="clear" w:color="auto" w:fill="FFFFFF"/>
        </w:rPr>
        <w:t xml:space="preserve">Visando entender a atuação do enfermeiro diante da vítima, é </w:t>
      </w:r>
      <w:r w:rsidR="00FF1A45" w:rsidRPr="005C1539">
        <w:rPr>
          <w:rFonts w:cs="Arial"/>
          <w:color w:val="000000"/>
          <w:sz w:val="20"/>
          <w:szCs w:val="20"/>
          <w:shd w:val="clear" w:color="auto" w:fill="FFFFFF"/>
        </w:rPr>
        <w:t>necessário proteger</w:t>
      </w:r>
      <w:r w:rsidRPr="005C1539">
        <w:rPr>
          <w:rFonts w:cs="Arial"/>
          <w:color w:val="000000"/>
          <w:sz w:val="20"/>
          <w:szCs w:val="20"/>
          <w:shd w:val="clear" w:color="auto" w:fill="FFFFFF"/>
        </w:rPr>
        <w:t xml:space="preserve"> a identidade da criança e do adolescente vítima da violência, é um compromisso ético profissional. No momento que a ética profissional deixa de existir a, a vítima passa a ter seus direitos violados. SILVA </w:t>
      </w:r>
      <w:r w:rsidRPr="005C1539">
        <w:rPr>
          <w:rFonts w:cs="Arial"/>
          <w:color w:val="000000"/>
          <w:sz w:val="20"/>
          <w:szCs w:val="20"/>
          <w:shd w:val="clear" w:color="auto" w:fill="FFFFFF"/>
        </w:rPr>
        <w:t>et al.</w:t>
      </w:r>
      <w:r w:rsidR="003415EF" w:rsidRPr="003415EF">
        <w:rPr>
          <w:rFonts w:cs="Arial"/>
          <w:color w:val="000000"/>
          <w:sz w:val="20"/>
          <w:szCs w:val="20"/>
          <w:shd w:val="clear" w:color="auto" w:fill="FFFFFF"/>
          <w:vertAlign w:val="superscript"/>
        </w:rPr>
        <w:t>7</w:t>
      </w:r>
      <w:r w:rsidRPr="005C1539">
        <w:rPr>
          <w:rFonts w:cs="Arial"/>
          <w:color w:val="000000"/>
          <w:sz w:val="20"/>
          <w:szCs w:val="20"/>
          <w:shd w:val="clear" w:color="auto" w:fill="FFFFFF"/>
        </w:rPr>
        <w:t xml:space="preserve"> destaca</w:t>
      </w:r>
      <w:r w:rsidR="003415EF">
        <w:rPr>
          <w:rFonts w:cs="Arial"/>
          <w:color w:val="000000"/>
          <w:sz w:val="20"/>
          <w:szCs w:val="20"/>
          <w:shd w:val="clear" w:color="auto" w:fill="FFFFFF"/>
        </w:rPr>
        <w:t>m</w:t>
      </w:r>
      <w:r w:rsidRPr="005C1539">
        <w:rPr>
          <w:rFonts w:cs="Arial"/>
          <w:color w:val="000000"/>
          <w:sz w:val="20"/>
          <w:szCs w:val="20"/>
          <w:shd w:val="clear" w:color="auto" w:fill="FFFFFF"/>
        </w:rPr>
        <w:t xml:space="preserve"> que alguns profissionais de enfermagem</w:t>
      </w:r>
      <w:r w:rsidR="00C34458" w:rsidRPr="005C1539">
        <w:rPr>
          <w:rFonts w:cs="Arial"/>
          <w:color w:val="000000"/>
          <w:sz w:val="20"/>
          <w:szCs w:val="20"/>
          <w:shd w:val="clear" w:color="auto" w:fill="FFFFFF"/>
        </w:rPr>
        <w:t>,</w:t>
      </w:r>
      <w:r w:rsidRPr="005C1539">
        <w:rPr>
          <w:rFonts w:cs="Arial"/>
          <w:color w:val="000000"/>
          <w:sz w:val="20"/>
          <w:szCs w:val="20"/>
          <w:shd w:val="clear" w:color="auto" w:fill="FFFFFF"/>
        </w:rPr>
        <w:t xml:space="preserve"> não consideram como sua atribuição a identificação e abordagem dos casos de violência infantil, assim quando está diante de algum caso procuram repassá-lo a outros profissionais</w:t>
      </w:r>
      <w:r w:rsidR="00C34458" w:rsidRPr="005C1539">
        <w:rPr>
          <w:rFonts w:cs="Arial"/>
          <w:color w:val="000000"/>
          <w:sz w:val="20"/>
          <w:szCs w:val="20"/>
          <w:shd w:val="clear" w:color="auto" w:fill="FFFFFF"/>
        </w:rPr>
        <w:t>,</w:t>
      </w:r>
      <w:r w:rsidRPr="005C1539">
        <w:rPr>
          <w:rFonts w:cs="Arial"/>
          <w:color w:val="000000"/>
          <w:sz w:val="20"/>
          <w:szCs w:val="20"/>
          <w:shd w:val="clear" w:color="auto" w:fill="FFFFFF"/>
        </w:rPr>
        <w:t xml:space="preserve"> como assistentes sociais e psicólogos, </w:t>
      </w:r>
      <w:r w:rsidR="00FF1A45" w:rsidRPr="005C1539">
        <w:rPr>
          <w:rFonts w:cs="Arial"/>
          <w:color w:val="000000"/>
          <w:sz w:val="20"/>
          <w:szCs w:val="20"/>
          <w:shd w:val="clear" w:color="auto" w:fill="FFFFFF"/>
        </w:rPr>
        <w:t>os mesmos</w:t>
      </w:r>
      <w:r w:rsidR="00C34458" w:rsidRPr="005C1539">
        <w:rPr>
          <w:rFonts w:cs="Arial"/>
          <w:color w:val="000000"/>
          <w:sz w:val="20"/>
          <w:szCs w:val="20"/>
          <w:shd w:val="clear" w:color="auto" w:fill="FFFFFF"/>
        </w:rPr>
        <w:t xml:space="preserve"> não </w:t>
      </w:r>
      <w:r w:rsidRPr="005C1539">
        <w:rPr>
          <w:rFonts w:cs="Arial"/>
          <w:color w:val="000000"/>
          <w:sz w:val="20"/>
          <w:szCs w:val="20"/>
          <w:shd w:val="clear" w:color="auto" w:fill="FFFFFF"/>
        </w:rPr>
        <w:t xml:space="preserve">se sentem preparados par lhe dar com o caos. Deixando visível, a importância </w:t>
      </w:r>
      <w:r w:rsidR="00FF1A45" w:rsidRPr="005C1539">
        <w:rPr>
          <w:rFonts w:cs="Arial"/>
          <w:color w:val="000000"/>
          <w:sz w:val="20"/>
          <w:szCs w:val="20"/>
          <w:shd w:val="clear" w:color="auto" w:fill="FFFFFF"/>
        </w:rPr>
        <w:t>do enfermeiro forense</w:t>
      </w:r>
      <w:r w:rsidRPr="005C1539">
        <w:rPr>
          <w:rFonts w:cs="Arial"/>
          <w:color w:val="000000"/>
          <w:sz w:val="20"/>
          <w:szCs w:val="20"/>
          <w:shd w:val="clear" w:color="auto" w:fill="FFFFFF"/>
        </w:rPr>
        <w:t>.</w:t>
      </w:r>
    </w:p>
    <w:p w14:paraId="19F9C109" w14:textId="7FF5BEC8" w:rsidR="006D71EB" w:rsidRPr="005C1539" w:rsidRDefault="007F49C1" w:rsidP="00E579E1">
      <w:pPr>
        <w:pStyle w:val="ABNT-Texto"/>
        <w:ind w:firstLine="851"/>
        <w:rPr>
          <w:rFonts w:cs="Arial"/>
          <w:color w:val="000000"/>
          <w:sz w:val="20"/>
          <w:szCs w:val="20"/>
          <w:shd w:val="clear" w:color="auto" w:fill="FFFFFF"/>
        </w:rPr>
      </w:pPr>
      <w:r w:rsidRPr="005C1539">
        <w:rPr>
          <w:rFonts w:cs="Arial"/>
          <w:sz w:val="20"/>
          <w:szCs w:val="20"/>
        </w:rPr>
        <w:t xml:space="preserve">Entende-se que </w:t>
      </w:r>
      <w:r w:rsidR="00C368C5" w:rsidRPr="005C1539">
        <w:rPr>
          <w:rFonts w:cs="Arial"/>
          <w:sz w:val="20"/>
          <w:szCs w:val="20"/>
        </w:rPr>
        <w:t xml:space="preserve">a </w:t>
      </w:r>
      <w:r w:rsidRPr="005C1539">
        <w:rPr>
          <w:rFonts w:cs="Arial"/>
          <w:sz w:val="20"/>
          <w:szCs w:val="20"/>
        </w:rPr>
        <w:t xml:space="preserve">enfermagem tenha um papel importante nos achados, bem como no cuidado às vítimas e famílias e na </w:t>
      </w:r>
      <w:r w:rsidR="00FC4E3C" w:rsidRPr="005C1539">
        <w:rPr>
          <w:rFonts w:cs="Arial"/>
          <w:sz w:val="20"/>
          <w:szCs w:val="20"/>
        </w:rPr>
        <w:t>assistência, e</w:t>
      </w:r>
      <w:r w:rsidRPr="005C1539">
        <w:rPr>
          <w:rFonts w:cs="Arial"/>
          <w:sz w:val="20"/>
          <w:szCs w:val="20"/>
        </w:rPr>
        <w:t xml:space="preserve"> </w:t>
      </w:r>
      <w:r w:rsidR="00FC4E3C" w:rsidRPr="005C1539">
        <w:rPr>
          <w:rFonts w:cs="Arial"/>
          <w:sz w:val="20"/>
          <w:szCs w:val="20"/>
        </w:rPr>
        <w:t>até</w:t>
      </w:r>
      <w:r w:rsidRPr="005C1539">
        <w:rPr>
          <w:rFonts w:cs="Arial"/>
          <w:sz w:val="20"/>
          <w:szCs w:val="20"/>
        </w:rPr>
        <w:t xml:space="preserve"> mesmo nos problemas na comunidade relacionado aos </w:t>
      </w:r>
      <w:r w:rsidR="00FC4E3C" w:rsidRPr="005C1539">
        <w:rPr>
          <w:rFonts w:cs="Arial"/>
          <w:sz w:val="20"/>
          <w:szCs w:val="20"/>
        </w:rPr>
        <w:t>abusos, uma</w:t>
      </w:r>
      <w:r w:rsidRPr="005C1539">
        <w:rPr>
          <w:rFonts w:cs="Arial"/>
          <w:sz w:val="20"/>
          <w:szCs w:val="20"/>
        </w:rPr>
        <w:t xml:space="preserve"> vez que a atenção básica</w:t>
      </w:r>
      <w:r w:rsidR="00FC4E3C" w:rsidRPr="005C1539">
        <w:rPr>
          <w:rFonts w:cs="Arial"/>
          <w:sz w:val="20"/>
          <w:szCs w:val="20"/>
        </w:rPr>
        <w:t xml:space="preserve"> é a porta de entrada da população.</w:t>
      </w:r>
      <w:r w:rsidRPr="005C1539">
        <w:rPr>
          <w:rFonts w:cs="Arial"/>
          <w:sz w:val="20"/>
          <w:szCs w:val="20"/>
        </w:rPr>
        <w:t xml:space="preserve"> </w:t>
      </w:r>
      <w:r w:rsidR="00C86BE9" w:rsidRPr="005C1539">
        <w:rPr>
          <w:rFonts w:cs="Arial"/>
          <w:sz w:val="20"/>
          <w:szCs w:val="20"/>
        </w:rPr>
        <w:t xml:space="preserve">Quando a atuação não é </w:t>
      </w:r>
      <w:r w:rsidR="00FF1A45" w:rsidRPr="005C1539">
        <w:rPr>
          <w:rFonts w:cs="Arial"/>
          <w:sz w:val="20"/>
          <w:szCs w:val="20"/>
        </w:rPr>
        <w:t>feita</w:t>
      </w:r>
      <w:r w:rsidR="00C86BE9" w:rsidRPr="005C1539">
        <w:rPr>
          <w:rFonts w:cs="Arial"/>
          <w:sz w:val="20"/>
          <w:szCs w:val="20"/>
        </w:rPr>
        <w:t xml:space="preserve"> da maneira correta, juntamente com os órgãos competentes, essa criança ou adoles</w:t>
      </w:r>
      <w:r w:rsidR="002A03B4" w:rsidRPr="005C1539">
        <w:rPr>
          <w:rFonts w:cs="Arial"/>
          <w:sz w:val="20"/>
          <w:szCs w:val="20"/>
        </w:rPr>
        <w:t xml:space="preserve">cente é colocada sobre riscos e para </w:t>
      </w:r>
      <w:r w:rsidR="00C86BE9" w:rsidRPr="005C1539">
        <w:rPr>
          <w:rFonts w:cs="Arial"/>
          <w:sz w:val="20"/>
          <w:szCs w:val="20"/>
        </w:rPr>
        <w:t>possíveis reincidências</w:t>
      </w:r>
      <w:r w:rsidR="003415EF" w:rsidRPr="003415EF">
        <w:rPr>
          <w:rFonts w:cs="Arial"/>
          <w:sz w:val="20"/>
          <w:szCs w:val="20"/>
          <w:vertAlign w:val="superscript"/>
        </w:rPr>
        <w:t>18</w:t>
      </w:r>
      <w:r w:rsidR="003415EF">
        <w:rPr>
          <w:rFonts w:cs="Arial"/>
          <w:sz w:val="20"/>
          <w:szCs w:val="20"/>
        </w:rPr>
        <w:t>.</w:t>
      </w:r>
      <w:r w:rsidR="00C86BE9" w:rsidRPr="005C1539">
        <w:rPr>
          <w:rFonts w:cs="Arial"/>
          <w:sz w:val="20"/>
          <w:szCs w:val="20"/>
        </w:rPr>
        <w:t xml:space="preserve"> </w:t>
      </w:r>
    </w:p>
    <w:p w14:paraId="7D1EC67E" w14:textId="5E4BB8B4" w:rsidR="002A03B4" w:rsidRPr="005C1539" w:rsidRDefault="002A03B4" w:rsidP="00E579E1">
      <w:pPr>
        <w:pStyle w:val="ABNT-Texto"/>
        <w:ind w:firstLine="851"/>
        <w:rPr>
          <w:rFonts w:cs="Arial"/>
          <w:color w:val="000000"/>
          <w:sz w:val="20"/>
          <w:szCs w:val="20"/>
          <w:shd w:val="clear" w:color="auto" w:fill="FFFFFF"/>
        </w:rPr>
      </w:pPr>
      <w:r w:rsidRPr="005C1539">
        <w:rPr>
          <w:rFonts w:cs="Arial"/>
          <w:sz w:val="20"/>
          <w:szCs w:val="20"/>
        </w:rPr>
        <w:t>Torna-se   importante entender que os danos físicos e psicológicos gerados para essa criança são inúmeros, uma delas</w:t>
      </w:r>
      <w:r w:rsidR="007E3F2A" w:rsidRPr="005C1539">
        <w:rPr>
          <w:rFonts w:cs="Arial"/>
          <w:sz w:val="20"/>
          <w:szCs w:val="20"/>
        </w:rPr>
        <w:t xml:space="preserve"> são</w:t>
      </w:r>
      <w:r w:rsidRPr="005C1539">
        <w:rPr>
          <w:rFonts w:cs="Arial"/>
          <w:sz w:val="20"/>
          <w:szCs w:val="20"/>
        </w:rPr>
        <w:t xml:space="preserve"> lesões genitais e anais, como lacerações, fissuras, sangramentos, infecções sexual</w:t>
      </w:r>
      <w:r w:rsidR="007E3F2A" w:rsidRPr="005C1539">
        <w:rPr>
          <w:rFonts w:cs="Arial"/>
          <w:sz w:val="20"/>
          <w:szCs w:val="20"/>
        </w:rPr>
        <w:t xml:space="preserve">mente transmissíveis, gravidez, consequentemente pode ter dificuldades em confiar em uma segunda pessoa, podendo assim desenvolver transtornos psicológicos, </w:t>
      </w:r>
      <w:r w:rsidRPr="005C1539">
        <w:rPr>
          <w:rFonts w:cs="Arial"/>
          <w:sz w:val="20"/>
          <w:szCs w:val="20"/>
        </w:rPr>
        <w:t xml:space="preserve">entre outros. </w:t>
      </w:r>
      <w:r w:rsidR="007E3F2A" w:rsidRPr="005C1539">
        <w:rPr>
          <w:rFonts w:cs="Arial"/>
          <w:sz w:val="20"/>
          <w:szCs w:val="20"/>
        </w:rPr>
        <w:t xml:space="preserve">Desse </w:t>
      </w:r>
      <w:r w:rsidR="004D5039" w:rsidRPr="005C1539">
        <w:rPr>
          <w:rFonts w:cs="Arial"/>
          <w:sz w:val="20"/>
          <w:szCs w:val="20"/>
        </w:rPr>
        <w:t xml:space="preserve">modo, é fundamental conhecer e </w:t>
      </w:r>
      <w:r w:rsidR="003F54F0" w:rsidRPr="005C1539">
        <w:rPr>
          <w:rFonts w:cs="Arial"/>
          <w:sz w:val="20"/>
          <w:szCs w:val="20"/>
        </w:rPr>
        <w:t>entender os fatores de riscos.</w:t>
      </w:r>
    </w:p>
    <w:p w14:paraId="46195ABF" w14:textId="78682C8D" w:rsidR="00FC4E3C" w:rsidRPr="005C1539" w:rsidRDefault="002A03B4" w:rsidP="00B04FB3">
      <w:pPr>
        <w:pStyle w:val="ABNT-Texto"/>
        <w:rPr>
          <w:rFonts w:cs="Arial"/>
          <w:sz w:val="20"/>
          <w:szCs w:val="20"/>
        </w:rPr>
      </w:pPr>
      <w:r w:rsidRPr="005C1539">
        <w:rPr>
          <w:rFonts w:cs="Arial"/>
          <w:sz w:val="20"/>
          <w:szCs w:val="20"/>
        </w:rPr>
        <w:t xml:space="preserve">    </w:t>
      </w:r>
    </w:p>
    <w:p w14:paraId="04558810" w14:textId="571B7D89" w:rsidR="00D0083F" w:rsidRPr="005C1539" w:rsidRDefault="005C1539" w:rsidP="00FF1A45">
      <w:pPr>
        <w:pStyle w:val="ABNT-Texto"/>
        <w:rPr>
          <w:rFonts w:cs="Arial"/>
          <w:b/>
          <w:bCs/>
          <w:sz w:val="20"/>
          <w:szCs w:val="20"/>
        </w:rPr>
      </w:pPr>
      <w:r w:rsidRPr="005C1539">
        <w:rPr>
          <w:rFonts w:cs="Arial"/>
          <w:b/>
          <w:bCs/>
          <w:sz w:val="20"/>
          <w:szCs w:val="20"/>
        </w:rPr>
        <w:t>Principais fatores de riscos para violência em crianças e adolescentes no brasil.</w:t>
      </w:r>
    </w:p>
    <w:p w14:paraId="0B33D6C3" w14:textId="77777777" w:rsidR="006D71EB" w:rsidRPr="005C1539" w:rsidRDefault="006D71EB" w:rsidP="00E579E1">
      <w:pPr>
        <w:pStyle w:val="ABNT-Texto"/>
        <w:ind w:firstLine="851"/>
        <w:rPr>
          <w:rFonts w:cs="Arial"/>
          <w:sz w:val="20"/>
          <w:szCs w:val="20"/>
        </w:rPr>
      </w:pPr>
    </w:p>
    <w:p w14:paraId="2363927C" w14:textId="06F393AB" w:rsidR="00F03658" w:rsidRPr="005C1539" w:rsidRDefault="00F03658" w:rsidP="00E579E1">
      <w:pPr>
        <w:pStyle w:val="ABNT-Texto"/>
        <w:ind w:firstLine="851"/>
        <w:rPr>
          <w:rFonts w:cs="Arial"/>
          <w:sz w:val="20"/>
          <w:szCs w:val="20"/>
        </w:rPr>
      </w:pPr>
      <w:r w:rsidRPr="005C1539">
        <w:rPr>
          <w:rFonts w:cs="Arial"/>
          <w:sz w:val="20"/>
          <w:szCs w:val="20"/>
        </w:rPr>
        <w:t xml:space="preserve">No que diz respeito aos principais fatores de riscos para violência em crianças e adolescente no Brasil, o SINAN entre 2014 a 2018, notificou 29.628 casos de violência sexual contra crianças e adolescentes, entre </w:t>
      </w:r>
      <w:r w:rsidRPr="005C1539">
        <w:rPr>
          <w:rFonts w:cs="Arial"/>
          <w:sz w:val="20"/>
          <w:szCs w:val="20"/>
        </w:rPr>
        <w:lastRenderedPageBreak/>
        <w:t xml:space="preserve">eles 73,44% eram meninas, 18,60% eram meninos, no que diz respeito aos abusos 87% </w:t>
      </w:r>
      <w:r w:rsidR="004D5039" w:rsidRPr="005C1539">
        <w:rPr>
          <w:rFonts w:cs="Arial"/>
          <w:sz w:val="20"/>
          <w:szCs w:val="20"/>
        </w:rPr>
        <w:t xml:space="preserve">são recorrentes, os agressores </w:t>
      </w:r>
      <w:r w:rsidRPr="005C1539">
        <w:rPr>
          <w:rFonts w:cs="Arial"/>
          <w:sz w:val="20"/>
          <w:szCs w:val="20"/>
        </w:rPr>
        <w:t>12% eram os pais, 12% padrastos e 26% são de pessoas conhecidas das vítimas. A maioria dos abusos ocorrem dentro de casa, onde o agressor tem a confiança da família e da vítima e uma das características dessa violência é o segredo</w:t>
      </w:r>
      <w:r w:rsidR="003415EF" w:rsidRPr="003415EF">
        <w:rPr>
          <w:rFonts w:cs="Arial"/>
          <w:sz w:val="20"/>
          <w:szCs w:val="20"/>
          <w:vertAlign w:val="superscript"/>
        </w:rPr>
        <w:t>19</w:t>
      </w:r>
      <w:r w:rsidRPr="005C1539">
        <w:rPr>
          <w:rFonts w:cs="Arial"/>
          <w:sz w:val="20"/>
          <w:szCs w:val="20"/>
        </w:rPr>
        <w:t>.</w:t>
      </w:r>
    </w:p>
    <w:p w14:paraId="3DF75452" w14:textId="6E21B298" w:rsidR="00F03658" w:rsidRPr="005C1539" w:rsidRDefault="00F03658" w:rsidP="00E579E1">
      <w:pPr>
        <w:pStyle w:val="ABNT-Texto"/>
        <w:ind w:firstLine="851"/>
        <w:rPr>
          <w:rFonts w:cs="Arial"/>
          <w:sz w:val="20"/>
          <w:szCs w:val="20"/>
        </w:rPr>
      </w:pPr>
      <w:r w:rsidRPr="005C1539">
        <w:rPr>
          <w:rFonts w:cs="Arial"/>
          <w:sz w:val="20"/>
          <w:szCs w:val="20"/>
        </w:rPr>
        <w:t>Foi observado que a violência sexual é mais recorrente no sexo feminino 36,4%, com a idade de 10 a 14 anos e mais frequente nas raças/cor indígena 29,8%, negra 29,4% e amarela 27,3%. As mulheres sofreram violência de forma repetida, tornando-se crônico e progressivamente mais graves, isso evidencia a sociedade sexista e reforça as desigualdades de gêneros</w:t>
      </w:r>
      <w:r w:rsidR="003415EF" w:rsidRPr="003415EF">
        <w:rPr>
          <w:rFonts w:cs="Arial"/>
          <w:sz w:val="20"/>
          <w:szCs w:val="20"/>
          <w:vertAlign w:val="superscript"/>
        </w:rPr>
        <w:t>20</w:t>
      </w:r>
      <w:r w:rsidR="003415EF">
        <w:rPr>
          <w:rFonts w:cs="Arial"/>
          <w:sz w:val="20"/>
          <w:szCs w:val="20"/>
        </w:rPr>
        <w:t>.</w:t>
      </w:r>
    </w:p>
    <w:p w14:paraId="546AAD3F" w14:textId="268E5131" w:rsidR="00F03658" w:rsidRPr="005C1539" w:rsidRDefault="00F03658" w:rsidP="00E579E1">
      <w:pPr>
        <w:pStyle w:val="ABNT-Texto"/>
        <w:ind w:firstLine="851"/>
        <w:rPr>
          <w:rFonts w:eastAsia="Arial" w:cs="Arial"/>
          <w:color w:val="000000"/>
          <w:sz w:val="20"/>
          <w:szCs w:val="20"/>
        </w:rPr>
      </w:pPr>
      <w:r w:rsidRPr="005C1539">
        <w:rPr>
          <w:rFonts w:eastAsia="Arial" w:cs="Arial"/>
          <w:color w:val="000000"/>
          <w:sz w:val="20"/>
          <w:szCs w:val="20"/>
        </w:rPr>
        <w:t>Estudo realizado em 2016, comprovou que a maioria dos crimes é feito por homens com idade aproximada de 36 anos e, desses a maioria era pai ou padrasto dessa criança, com maior prevalência entre as meninas</w:t>
      </w:r>
      <w:r w:rsidR="003415EF" w:rsidRPr="003415EF">
        <w:rPr>
          <w:rFonts w:eastAsia="Arial" w:cs="Arial"/>
          <w:color w:val="000000"/>
          <w:sz w:val="20"/>
          <w:szCs w:val="20"/>
          <w:vertAlign w:val="superscript"/>
        </w:rPr>
        <w:t>21</w:t>
      </w:r>
      <w:r w:rsidRPr="005C1539">
        <w:rPr>
          <w:rFonts w:eastAsia="Arial" w:cs="Arial"/>
          <w:color w:val="000000"/>
          <w:sz w:val="20"/>
          <w:szCs w:val="20"/>
        </w:rPr>
        <w:t>. O abuso sexual infantil é um dos piores crimes que existem, pois acomete um ser tão frágil e vulnerável, incapaz de se defender de tal agressão e invasão da sua intimidade, sendo adultizada precocemente</w:t>
      </w:r>
      <w:r w:rsidR="000222FE" w:rsidRPr="000222FE">
        <w:rPr>
          <w:rFonts w:eastAsia="Arial" w:cs="Arial"/>
          <w:color w:val="000000"/>
          <w:sz w:val="20"/>
          <w:szCs w:val="20"/>
          <w:vertAlign w:val="superscript"/>
        </w:rPr>
        <w:t>22</w:t>
      </w:r>
      <w:r w:rsidRPr="005C1539">
        <w:rPr>
          <w:rFonts w:eastAsia="Arial" w:cs="Arial"/>
          <w:color w:val="000000"/>
          <w:sz w:val="20"/>
          <w:szCs w:val="20"/>
        </w:rPr>
        <w:t>.</w:t>
      </w:r>
    </w:p>
    <w:p w14:paraId="1B853377" w14:textId="77777777" w:rsidR="00F03658" w:rsidRPr="005C1539" w:rsidRDefault="00F03658" w:rsidP="00E579E1">
      <w:pPr>
        <w:pStyle w:val="ABNT-Texto"/>
        <w:ind w:firstLine="851"/>
        <w:rPr>
          <w:rFonts w:cs="Arial"/>
          <w:sz w:val="20"/>
          <w:szCs w:val="20"/>
        </w:rPr>
      </w:pPr>
      <w:r w:rsidRPr="005C1539">
        <w:rPr>
          <w:rFonts w:eastAsia="Arial" w:cs="Arial"/>
          <w:color w:val="000000"/>
          <w:sz w:val="20"/>
          <w:szCs w:val="20"/>
        </w:rPr>
        <w:t xml:space="preserve">Fica evidente que meninas sofrem mais esse tipo de violência e dentro de suas próprias casas por pais, padrastos, parentes próximos e amigos da família, pessoas que deveriam proteger. E torna-se cada vez mais difícil a denúncia, por medo, ameaças e constrangimentos, com isso pode-se causar sérios agravos ao psicológico e prejuízos cognitivos.  </w:t>
      </w:r>
    </w:p>
    <w:p w14:paraId="60140D15" w14:textId="74BA6741" w:rsidR="00F03658" w:rsidRPr="005C1539" w:rsidRDefault="00F03658" w:rsidP="00E579E1">
      <w:pPr>
        <w:pStyle w:val="ABNT-Texto"/>
        <w:ind w:firstLine="851"/>
        <w:rPr>
          <w:rFonts w:cs="Arial"/>
          <w:sz w:val="20"/>
          <w:szCs w:val="20"/>
        </w:rPr>
      </w:pPr>
      <w:r w:rsidRPr="005C1539">
        <w:rPr>
          <w:rFonts w:cs="Arial"/>
          <w:sz w:val="20"/>
          <w:szCs w:val="20"/>
        </w:rPr>
        <w:t>Em estudo realizado por Platt et al.</w:t>
      </w:r>
      <w:r w:rsidR="000222FE" w:rsidRPr="000222FE">
        <w:rPr>
          <w:rFonts w:cs="Arial"/>
          <w:sz w:val="20"/>
          <w:szCs w:val="20"/>
          <w:vertAlign w:val="superscript"/>
        </w:rPr>
        <w:t>6</w:t>
      </w:r>
      <w:r w:rsidRPr="005C1539">
        <w:rPr>
          <w:rFonts w:cs="Arial"/>
          <w:sz w:val="20"/>
          <w:szCs w:val="20"/>
        </w:rPr>
        <w:t xml:space="preserve">, os autores evidenciaram que os portadores de necessidades especiais também eram vítimas de abusos sexuais e, por suas condições </w:t>
      </w:r>
      <w:r w:rsidRPr="005C1539">
        <w:rPr>
          <w:rFonts w:cs="Arial"/>
          <w:sz w:val="20"/>
          <w:szCs w:val="20"/>
        </w:rPr>
        <w:t>determinavam as dificuldades de descobrir a violência e devido ao alto grau de dependência e as suas limitações, são os motivos dos baixos índices de denúncia.</w:t>
      </w:r>
    </w:p>
    <w:p w14:paraId="7C46C8F3" w14:textId="032900EF" w:rsidR="00F03658" w:rsidRPr="005C1539" w:rsidRDefault="00F03658" w:rsidP="00E579E1">
      <w:pPr>
        <w:pStyle w:val="ABNT-Texto"/>
        <w:ind w:firstLine="851"/>
        <w:rPr>
          <w:rFonts w:cs="Arial"/>
          <w:sz w:val="20"/>
          <w:szCs w:val="20"/>
        </w:rPr>
      </w:pPr>
      <w:r w:rsidRPr="005C1539">
        <w:rPr>
          <w:rFonts w:cs="Arial"/>
          <w:sz w:val="20"/>
          <w:szCs w:val="20"/>
        </w:rPr>
        <w:t xml:space="preserve">Estima-se que cerca de 4% da população infanto-juvenil brasileira já sofreu abuso sexual, o perfil do abusado tende a se tornar violento, usuários de álcool e/ou outras drogas, grandes chances de </w:t>
      </w:r>
      <w:r w:rsidR="004D5039" w:rsidRPr="005C1539">
        <w:rPr>
          <w:rFonts w:cs="Arial"/>
          <w:sz w:val="20"/>
          <w:szCs w:val="20"/>
        </w:rPr>
        <w:t xml:space="preserve">atrasos escolares, dificuldade de aprendizados, menores </w:t>
      </w:r>
      <w:r w:rsidRPr="005C1539">
        <w:rPr>
          <w:rFonts w:cs="Arial"/>
          <w:sz w:val="20"/>
          <w:szCs w:val="20"/>
        </w:rPr>
        <w:t>pretensões de ingressarem ao nível superior por dificuldades de adaptação e</w:t>
      </w:r>
      <w:r w:rsidR="004D5039" w:rsidRPr="005C1539">
        <w:rPr>
          <w:rFonts w:cs="Arial"/>
          <w:sz w:val="20"/>
          <w:szCs w:val="20"/>
        </w:rPr>
        <w:t xml:space="preserve"> maiores chances de já estarem </w:t>
      </w:r>
      <w:r w:rsidRPr="005C1539">
        <w:rPr>
          <w:rFonts w:cs="Arial"/>
          <w:sz w:val="20"/>
          <w:szCs w:val="20"/>
        </w:rPr>
        <w:t>trabalhando</w:t>
      </w:r>
      <w:r w:rsidR="000222FE" w:rsidRPr="000222FE">
        <w:rPr>
          <w:rFonts w:cs="Arial"/>
          <w:sz w:val="20"/>
          <w:szCs w:val="20"/>
          <w:vertAlign w:val="superscript"/>
        </w:rPr>
        <w:t>23</w:t>
      </w:r>
      <w:r w:rsidRPr="005C1539">
        <w:rPr>
          <w:rFonts w:cs="Arial"/>
          <w:sz w:val="20"/>
          <w:szCs w:val="20"/>
        </w:rPr>
        <w:t>.</w:t>
      </w:r>
    </w:p>
    <w:p w14:paraId="429808D0" w14:textId="465035ED" w:rsidR="00F03658" w:rsidRPr="005C1539" w:rsidRDefault="00F03658" w:rsidP="00E579E1">
      <w:pPr>
        <w:pStyle w:val="ABNT-Texto"/>
        <w:ind w:firstLine="851"/>
        <w:rPr>
          <w:rFonts w:cs="Arial"/>
          <w:sz w:val="20"/>
          <w:szCs w:val="20"/>
        </w:rPr>
      </w:pPr>
      <w:r w:rsidRPr="005C1539">
        <w:rPr>
          <w:rFonts w:cs="Arial"/>
          <w:sz w:val="20"/>
          <w:szCs w:val="20"/>
        </w:rPr>
        <w:t>Salienta-se que os casos recorrentes de abusos sexuais se dar pelo relacionamento de confiança que se tem com a vítima e, com isso leva a vítima a adiar e só procurar ajuda anos depois para denunciar, por medo ou por não terem desenvolvido a percepção por completo e a consciência de que sofreram esse tipo de violência. Notou-se também a diminuição das agressões físicas durante o ato e o aumento da violência psicológica</w:t>
      </w:r>
      <w:r w:rsidR="000222FE" w:rsidRPr="000222FE">
        <w:rPr>
          <w:rFonts w:cs="Arial"/>
          <w:sz w:val="20"/>
          <w:szCs w:val="20"/>
          <w:vertAlign w:val="superscript"/>
        </w:rPr>
        <w:t>24</w:t>
      </w:r>
      <w:r w:rsidRPr="005C1539">
        <w:rPr>
          <w:rFonts w:cs="Arial"/>
          <w:sz w:val="20"/>
          <w:szCs w:val="20"/>
        </w:rPr>
        <w:t>.</w:t>
      </w:r>
    </w:p>
    <w:p w14:paraId="26D56F7D" w14:textId="6A93FEDE" w:rsidR="00F03658" w:rsidRPr="005C1539" w:rsidRDefault="00F03658" w:rsidP="00DB79F2">
      <w:pPr>
        <w:pStyle w:val="ABNT-Texto"/>
        <w:ind w:firstLine="851"/>
        <w:rPr>
          <w:rFonts w:cs="Arial"/>
          <w:sz w:val="20"/>
          <w:szCs w:val="20"/>
        </w:rPr>
      </w:pPr>
      <w:r w:rsidRPr="005C1539">
        <w:rPr>
          <w:rFonts w:cs="Arial"/>
          <w:sz w:val="20"/>
          <w:szCs w:val="20"/>
        </w:rPr>
        <w:t xml:space="preserve">Desta forma, como enfermeira faz-se necessário investigar junto com os órgãos de defesa da criança e do adolescente possíveis mudanças de comportamento, se a mesma já for conhecida da equipe multidisciplinar de saúde, caso seja o primeiro contato e a equipe suspeitar de abuso sexual, ganhar a sua confiança, se for confirmado notificar e encaminhar o caso aos órgãos necessários. </w:t>
      </w:r>
    </w:p>
    <w:p w14:paraId="1C14A7FD" w14:textId="77777777" w:rsidR="00D0083F" w:rsidRPr="005C1539" w:rsidRDefault="00D0083F" w:rsidP="00B04FB3">
      <w:pPr>
        <w:pStyle w:val="ABNT-Texto"/>
        <w:rPr>
          <w:rFonts w:cs="Arial"/>
          <w:sz w:val="20"/>
          <w:szCs w:val="20"/>
        </w:rPr>
      </w:pPr>
    </w:p>
    <w:p w14:paraId="7478DF4F" w14:textId="4F2354A9" w:rsidR="00D0083F" w:rsidRPr="005C1539" w:rsidRDefault="005C1539" w:rsidP="00D0083F">
      <w:pPr>
        <w:rPr>
          <w:rFonts w:cs="Arial"/>
          <w:b/>
          <w:bCs/>
          <w:sz w:val="20"/>
          <w:szCs w:val="20"/>
          <w:lang w:eastAsia="pt-BR"/>
        </w:rPr>
      </w:pPr>
      <w:r w:rsidRPr="005C1539">
        <w:rPr>
          <w:rFonts w:cs="Arial"/>
          <w:b/>
          <w:bCs/>
          <w:sz w:val="20"/>
          <w:szCs w:val="20"/>
          <w:lang w:eastAsia="pt-BR"/>
        </w:rPr>
        <w:t xml:space="preserve">Enfermagem forense no cuidado a crianças e adolescentes vítimas de abusos sexuais </w:t>
      </w:r>
    </w:p>
    <w:p w14:paraId="3D19881D" w14:textId="77777777" w:rsidR="006D71EB" w:rsidRPr="005C1539" w:rsidRDefault="006D71EB" w:rsidP="00E579E1">
      <w:pPr>
        <w:spacing w:line="360" w:lineRule="auto"/>
        <w:ind w:firstLine="851"/>
        <w:rPr>
          <w:rFonts w:cs="Arial"/>
          <w:sz w:val="20"/>
          <w:szCs w:val="20"/>
          <w:lang w:eastAsia="pt-BR"/>
        </w:rPr>
      </w:pPr>
    </w:p>
    <w:p w14:paraId="6C395A5E" w14:textId="239B7347" w:rsidR="006D71EB" w:rsidRPr="005C1539" w:rsidRDefault="00C86BE9" w:rsidP="00E579E1">
      <w:pPr>
        <w:spacing w:line="360" w:lineRule="auto"/>
        <w:ind w:firstLine="851"/>
        <w:rPr>
          <w:rFonts w:cs="Arial"/>
          <w:sz w:val="20"/>
          <w:szCs w:val="20"/>
        </w:rPr>
      </w:pPr>
      <w:r w:rsidRPr="005C1539">
        <w:rPr>
          <w:rFonts w:cs="Arial"/>
          <w:sz w:val="20"/>
          <w:szCs w:val="20"/>
        </w:rPr>
        <w:t xml:space="preserve">O enfermeiro (a) forense atua no reconhecimento das vítimas em situações que envolvem a justiça, identifica as necessidades biopsicossociais da vítima, família, comunidade </w:t>
      </w:r>
      <w:r w:rsidRPr="005C1539">
        <w:rPr>
          <w:rFonts w:cs="Arial"/>
          <w:sz w:val="20"/>
          <w:szCs w:val="20"/>
        </w:rPr>
        <w:lastRenderedPageBreak/>
        <w:t>e ainda do agressor. Essa atuação vai além dos cuidados prestados, pois o enfermeiro forense participa da recolha dos vestígios e avalia os resultados obtidos</w:t>
      </w:r>
      <w:r w:rsidR="000222FE" w:rsidRPr="000222FE">
        <w:rPr>
          <w:rFonts w:cs="Arial"/>
          <w:sz w:val="20"/>
          <w:szCs w:val="20"/>
          <w:vertAlign w:val="superscript"/>
        </w:rPr>
        <w:t>25</w:t>
      </w:r>
      <w:r w:rsidRPr="005C1539">
        <w:rPr>
          <w:rFonts w:cs="Arial"/>
          <w:sz w:val="20"/>
          <w:szCs w:val="20"/>
        </w:rPr>
        <w:t xml:space="preserve">. </w:t>
      </w:r>
    </w:p>
    <w:p w14:paraId="4B1BFEE7" w14:textId="77777777" w:rsidR="006D71EB" w:rsidRPr="005C1539" w:rsidRDefault="00C86BE9" w:rsidP="00E579E1">
      <w:pPr>
        <w:spacing w:line="360" w:lineRule="auto"/>
        <w:ind w:firstLine="851"/>
        <w:rPr>
          <w:rFonts w:cs="Arial"/>
          <w:sz w:val="20"/>
          <w:szCs w:val="20"/>
        </w:rPr>
      </w:pPr>
      <w:r w:rsidRPr="005C1539">
        <w:rPr>
          <w:rFonts w:cs="Arial"/>
          <w:sz w:val="20"/>
          <w:szCs w:val="20"/>
        </w:rPr>
        <w:t>Nesse contexto, podemos observar que o enfermeiro (a) possui conhecimentos científicos, que garante uma assistência profissional de qualidade. Diante disso deve-se comunicar o Concelho Tutelar e o Ministério Público, todos os casos suspeitos de violência contra crianças e adolescentes. Todos esses acontecimentos levam ao profissional enfermeiro a e confrontar com suas emoções e sentimentos acerca dos agressores.</w:t>
      </w:r>
    </w:p>
    <w:p w14:paraId="4F4A861F" w14:textId="6574C0F9" w:rsidR="00C86BE9" w:rsidRPr="005C1539" w:rsidRDefault="00C86BE9" w:rsidP="00E579E1">
      <w:pPr>
        <w:spacing w:line="360" w:lineRule="auto"/>
        <w:ind w:firstLine="851"/>
        <w:rPr>
          <w:rFonts w:cs="Arial"/>
          <w:sz w:val="20"/>
          <w:szCs w:val="20"/>
        </w:rPr>
      </w:pPr>
      <w:r w:rsidRPr="005C1539">
        <w:rPr>
          <w:rFonts w:cs="Arial"/>
          <w:sz w:val="20"/>
          <w:szCs w:val="20"/>
        </w:rPr>
        <w:t>Pode-se notar que o enfermeiro se destaca como um dos mais presentes no que diz respeito ao cuidar, tendo a oportunidade de identificar e denunciar os casos de violência. Essa identificação ocorre por meio da coleta de dados na anamnese e exame físico na consulta de enfermagem. Todo esse processo requer silêncio por parte do profissional e habilidades de comunicação.</w:t>
      </w:r>
    </w:p>
    <w:p w14:paraId="74ACFE75" w14:textId="6C320220" w:rsidR="006D71EB" w:rsidRPr="005C1539" w:rsidRDefault="00C86BE9" w:rsidP="00E579E1">
      <w:pPr>
        <w:spacing w:line="360" w:lineRule="auto"/>
        <w:ind w:firstLine="851"/>
        <w:rPr>
          <w:rFonts w:cs="Arial"/>
          <w:sz w:val="20"/>
          <w:szCs w:val="20"/>
        </w:rPr>
      </w:pPr>
      <w:r w:rsidRPr="005C1539">
        <w:rPr>
          <w:rFonts w:cs="Arial"/>
          <w:sz w:val="20"/>
          <w:szCs w:val="20"/>
        </w:rPr>
        <w:t>A abordagem a crianças e adolescentes vítimas de abuso sexual na atenção à saúde em várias produções cientificas é como uma atenção multiprofissional, e um desafio para o setor de saúde, pois existe a necessidade de mudança de paradigma para o enfrentamento do problema. Ela é abordada como questão ética e jurídica no campo dos direitos humanos e a atuação da enfermagem é ampla e complexa, que abrange desde o diagnóstico, no tratamento dos agravos resultantes da violência, ações educativas e a notificação</w:t>
      </w:r>
      <w:r w:rsidR="000222FE" w:rsidRPr="000222FE">
        <w:rPr>
          <w:rFonts w:cs="Arial"/>
          <w:sz w:val="20"/>
          <w:szCs w:val="20"/>
          <w:vertAlign w:val="superscript"/>
        </w:rPr>
        <w:t>26</w:t>
      </w:r>
      <w:r w:rsidRPr="005C1539">
        <w:rPr>
          <w:rFonts w:cs="Arial"/>
          <w:sz w:val="20"/>
          <w:szCs w:val="20"/>
        </w:rPr>
        <w:t>.</w:t>
      </w:r>
    </w:p>
    <w:p w14:paraId="4B691C97" w14:textId="6E19F3DB" w:rsidR="00C86BE9" w:rsidRPr="005C1539" w:rsidRDefault="00C86BE9" w:rsidP="00E579E1">
      <w:pPr>
        <w:spacing w:line="360" w:lineRule="auto"/>
        <w:ind w:firstLine="851"/>
        <w:rPr>
          <w:rFonts w:cs="Arial"/>
          <w:sz w:val="20"/>
          <w:szCs w:val="20"/>
        </w:rPr>
      </w:pPr>
      <w:r w:rsidRPr="005C1539">
        <w:rPr>
          <w:rFonts w:cs="Arial"/>
          <w:sz w:val="20"/>
          <w:szCs w:val="20"/>
        </w:rPr>
        <w:t xml:space="preserve">Em estudos apresentados, observarmos que o atendimento das vítimas de violência sexual no Sistema Único de Saúde </w:t>
      </w:r>
      <w:r w:rsidRPr="005C1539">
        <w:rPr>
          <w:rFonts w:cs="Arial"/>
          <w:sz w:val="20"/>
          <w:szCs w:val="20"/>
        </w:rPr>
        <w:t>(SUS), são realizados nas unidades de saúde nos casos mais moderados e, nos casos graves que necessitam de atendimento hospitalar que é quando ocorre lesões, são nos serviços de emergência. Nos serviços de urgências o enfermeiro deve aplicar o processo de enfermagem, para garantir a continuidade do trabalho multiprofissional.</w:t>
      </w:r>
    </w:p>
    <w:p w14:paraId="1A7A9DDB" w14:textId="2EB2DF01" w:rsidR="00C86BE9" w:rsidRPr="005C1539" w:rsidRDefault="00C86BE9" w:rsidP="00E579E1">
      <w:pPr>
        <w:spacing w:line="360" w:lineRule="auto"/>
        <w:ind w:firstLine="851"/>
        <w:rPr>
          <w:rFonts w:cs="Arial"/>
          <w:sz w:val="20"/>
          <w:szCs w:val="20"/>
        </w:rPr>
      </w:pPr>
      <w:r w:rsidRPr="005C1539">
        <w:rPr>
          <w:rFonts w:cs="Arial"/>
          <w:sz w:val="20"/>
          <w:szCs w:val="20"/>
        </w:rPr>
        <w:t xml:space="preserve">Entre os profissionais de saúde a notificação tornou-se obrigatória por meio da Lei Federal, Portaria nº 1968/2001 MS, é orientada também que seja encaminhada essa notificação para a vigilância epidemiológica, para auxiliar no planejamento de </w:t>
      </w:r>
      <w:r w:rsidR="00FF1A45" w:rsidRPr="005C1539">
        <w:rPr>
          <w:rFonts w:cs="Arial"/>
          <w:sz w:val="20"/>
          <w:szCs w:val="20"/>
        </w:rPr>
        <w:t>políticas</w:t>
      </w:r>
      <w:r w:rsidRPr="005C1539">
        <w:rPr>
          <w:rFonts w:cs="Arial"/>
          <w:sz w:val="20"/>
          <w:szCs w:val="20"/>
        </w:rPr>
        <w:t xml:space="preserve"> públicas. E o enfermeiro tem o dever de compartilhar com a equipe e os demais profissionais de saúde sobre o caso da criança, visando assim a proteção e o melhor atendimento</w:t>
      </w:r>
      <w:r w:rsidR="000222FE" w:rsidRPr="000222FE">
        <w:rPr>
          <w:rFonts w:cs="Arial"/>
          <w:sz w:val="20"/>
          <w:szCs w:val="20"/>
          <w:vertAlign w:val="superscript"/>
        </w:rPr>
        <w:t>26</w:t>
      </w:r>
      <w:r w:rsidRPr="005C1539">
        <w:rPr>
          <w:rFonts w:cs="Arial"/>
          <w:sz w:val="20"/>
          <w:szCs w:val="20"/>
        </w:rPr>
        <w:t>.</w:t>
      </w:r>
    </w:p>
    <w:p w14:paraId="6D069B98" w14:textId="1C7D40BF" w:rsidR="00C86BE9" w:rsidRPr="005C1539" w:rsidRDefault="00C86BE9" w:rsidP="00E579E1">
      <w:pPr>
        <w:spacing w:line="360" w:lineRule="auto"/>
        <w:ind w:firstLine="851"/>
        <w:rPr>
          <w:rFonts w:cs="Arial"/>
          <w:sz w:val="20"/>
          <w:szCs w:val="20"/>
        </w:rPr>
      </w:pPr>
      <w:r w:rsidRPr="005C1539">
        <w:rPr>
          <w:rFonts w:cs="Arial"/>
          <w:sz w:val="20"/>
          <w:szCs w:val="20"/>
        </w:rPr>
        <w:t>Os serviços de saúde de urgência e emergência, tanto no âmbito pré-hospitalar quanto intra-hospitalar, são locais que acolhem pessoas que sofreram diversos tipos de violência. Visto que a prioridade no atendimento seja o acolhimento, a avaliação das lesões e a manutenção da vida dos pacientes, são nesses ambientes que estão as primeiras oportunidades para a coleta de vestígios forenses.</w:t>
      </w:r>
    </w:p>
    <w:p w14:paraId="318C0989" w14:textId="600E3CF7" w:rsidR="00C86BE9" w:rsidRPr="005C1539" w:rsidRDefault="00C86BE9" w:rsidP="00E579E1">
      <w:pPr>
        <w:spacing w:line="360" w:lineRule="auto"/>
        <w:ind w:firstLine="851"/>
        <w:rPr>
          <w:rFonts w:cs="Arial"/>
          <w:sz w:val="20"/>
          <w:szCs w:val="20"/>
        </w:rPr>
      </w:pPr>
      <w:r w:rsidRPr="005C1539">
        <w:rPr>
          <w:rFonts w:cs="Arial"/>
          <w:sz w:val="20"/>
          <w:szCs w:val="20"/>
        </w:rPr>
        <w:t xml:space="preserve">Na atuação do enfermeiro na parte clínica, ocorre o surgimento das ciências forenses, que destaca a função de recolher e preservar os vestígios, presentes na vítima ou agressor e no local da investigação do fato, desde o cuidado a saúde até às questões jurídicas. Essas funções são facilitadas por conta da relação do profissional com o paciente, estabelecendo boas relações com as áreas da justiça cooperando para o exame. </w:t>
      </w:r>
      <w:r w:rsidRPr="005C1539">
        <w:rPr>
          <w:rFonts w:cs="Arial"/>
          <w:sz w:val="20"/>
          <w:szCs w:val="20"/>
        </w:rPr>
        <w:lastRenderedPageBreak/>
        <w:t xml:space="preserve">Desta forma, </w:t>
      </w:r>
      <w:r w:rsidR="00FF1A45" w:rsidRPr="005C1539">
        <w:rPr>
          <w:rFonts w:cs="Arial"/>
          <w:sz w:val="20"/>
          <w:szCs w:val="20"/>
        </w:rPr>
        <w:t>a recolha dos vestígios forenses deve</w:t>
      </w:r>
      <w:r w:rsidRPr="005C1539">
        <w:rPr>
          <w:rFonts w:cs="Arial"/>
          <w:sz w:val="20"/>
          <w:szCs w:val="20"/>
        </w:rPr>
        <w:t xml:space="preserve"> ser </w:t>
      </w:r>
      <w:r w:rsidR="00FF1A45" w:rsidRPr="005C1539">
        <w:rPr>
          <w:rFonts w:cs="Arial"/>
          <w:sz w:val="20"/>
          <w:szCs w:val="20"/>
        </w:rPr>
        <w:t>realizada</w:t>
      </w:r>
      <w:r w:rsidRPr="005C1539">
        <w:rPr>
          <w:rFonts w:cs="Arial"/>
          <w:sz w:val="20"/>
          <w:szCs w:val="20"/>
        </w:rPr>
        <w:t xml:space="preserve"> com cautela.</w:t>
      </w:r>
    </w:p>
    <w:p w14:paraId="568A38E8" w14:textId="76633940" w:rsidR="002C7B3E" w:rsidRPr="005C1539" w:rsidRDefault="00C86BE9" w:rsidP="00E579E1">
      <w:pPr>
        <w:spacing w:line="360" w:lineRule="auto"/>
        <w:ind w:firstLine="851"/>
        <w:rPr>
          <w:rFonts w:cs="Arial"/>
          <w:sz w:val="20"/>
          <w:szCs w:val="20"/>
        </w:rPr>
      </w:pPr>
      <w:r w:rsidRPr="005C1539">
        <w:rPr>
          <w:rFonts w:cs="Arial"/>
          <w:sz w:val="20"/>
          <w:szCs w:val="20"/>
        </w:rPr>
        <w:t>Assim, o profissional da enfermagem forense envolve atribuições clínicas e especializadas proporcionando o enquadramento regulador com finalidade na certificação das competências tornando público e assegurando à sociedade com clareza a sua atuação. Diante disso, a enfermagem forense tem como objetivo a prevenção, identificação e cuidados de saúde contribuindo para melhorias na educação e políticas públicas servindo de apoio em comitês de ética de serviços de saúde</w:t>
      </w:r>
      <w:r w:rsidR="000222FE" w:rsidRPr="000222FE">
        <w:rPr>
          <w:rFonts w:cs="Arial"/>
          <w:sz w:val="20"/>
          <w:szCs w:val="20"/>
          <w:vertAlign w:val="superscript"/>
        </w:rPr>
        <w:t>2</w:t>
      </w:r>
      <w:r w:rsidRPr="005C1539">
        <w:rPr>
          <w:rFonts w:cs="Arial"/>
          <w:sz w:val="20"/>
          <w:szCs w:val="20"/>
        </w:rPr>
        <w:t>.</w:t>
      </w:r>
    </w:p>
    <w:p w14:paraId="5E8C1459" w14:textId="77777777" w:rsidR="002C7B3E" w:rsidRPr="005C1539" w:rsidRDefault="002C7B3E" w:rsidP="002C7B3E">
      <w:pPr>
        <w:spacing w:line="360" w:lineRule="auto"/>
        <w:rPr>
          <w:rFonts w:cs="Arial"/>
          <w:sz w:val="20"/>
          <w:szCs w:val="20"/>
        </w:rPr>
      </w:pPr>
    </w:p>
    <w:p w14:paraId="18B60AF9" w14:textId="1973ADDD" w:rsidR="00E87470" w:rsidRPr="005C1539" w:rsidRDefault="00E87470" w:rsidP="00AA3116">
      <w:pPr>
        <w:spacing w:line="360" w:lineRule="auto"/>
        <w:rPr>
          <w:rFonts w:cs="Arial"/>
          <w:b/>
          <w:sz w:val="20"/>
          <w:szCs w:val="20"/>
        </w:rPr>
      </w:pPr>
      <w:r w:rsidRPr="005C1539">
        <w:rPr>
          <w:rFonts w:cs="Arial"/>
          <w:b/>
          <w:sz w:val="20"/>
          <w:szCs w:val="20"/>
        </w:rPr>
        <w:t>CON</w:t>
      </w:r>
      <w:r w:rsidR="008147C5" w:rsidRPr="005C1539">
        <w:rPr>
          <w:rFonts w:cs="Arial"/>
          <w:b/>
          <w:sz w:val="20"/>
          <w:szCs w:val="20"/>
        </w:rPr>
        <w:t>SIDERAÇÕES</w:t>
      </w:r>
      <w:r w:rsidR="00F06B18" w:rsidRPr="005C1539">
        <w:rPr>
          <w:rFonts w:cs="Arial"/>
          <w:b/>
          <w:sz w:val="20"/>
          <w:szCs w:val="20"/>
        </w:rPr>
        <w:t xml:space="preserve"> FINAIS</w:t>
      </w:r>
    </w:p>
    <w:p w14:paraId="423E69A3" w14:textId="77777777" w:rsidR="00851DCF" w:rsidRPr="005C1539" w:rsidRDefault="00851DCF" w:rsidP="00AA3116">
      <w:pPr>
        <w:spacing w:line="360" w:lineRule="auto"/>
        <w:rPr>
          <w:rFonts w:cs="Arial"/>
          <w:b/>
          <w:sz w:val="20"/>
          <w:szCs w:val="20"/>
        </w:rPr>
      </w:pPr>
    </w:p>
    <w:p w14:paraId="205B0F96" w14:textId="234901EF" w:rsidR="00744865" w:rsidRPr="005C1539" w:rsidRDefault="00744865" w:rsidP="00744865">
      <w:pPr>
        <w:spacing w:after="160" w:line="360" w:lineRule="auto"/>
        <w:rPr>
          <w:rFonts w:cs="Arial"/>
          <w:sz w:val="20"/>
          <w:szCs w:val="20"/>
        </w:rPr>
      </w:pPr>
      <w:r w:rsidRPr="005C1539">
        <w:rPr>
          <w:rFonts w:cs="Arial"/>
          <w:sz w:val="20"/>
          <w:szCs w:val="20"/>
        </w:rPr>
        <w:tab/>
        <w:t>A enfermagem possui papel fundamental, bem como o enfermeiro é o primeiro a profissional da saúde a ter contato com a vítima, sendo o primeiro atuar no processo do cuidado, compreende-se que ao longo dos estudos, podemos observar que   o enfermeiro forense, tem atuação diversificada e precisa.</w:t>
      </w:r>
    </w:p>
    <w:p w14:paraId="60719EDE" w14:textId="77777777" w:rsidR="00744865" w:rsidRPr="005C1539" w:rsidRDefault="00744865" w:rsidP="00744865">
      <w:pPr>
        <w:spacing w:line="360" w:lineRule="auto"/>
        <w:rPr>
          <w:rFonts w:cs="Arial"/>
          <w:sz w:val="20"/>
          <w:szCs w:val="20"/>
        </w:rPr>
      </w:pPr>
      <w:r w:rsidRPr="005C1539">
        <w:rPr>
          <w:rFonts w:cs="Arial"/>
          <w:sz w:val="20"/>
          <w:szCs w:val="20"/>
        </w:rPr>
        <w:tab/>
        <w:t xml:space="preserve">Sendo assim, é atributo do enfermeiro forense: Exames minuciosos para coleta de evidências, detecção e tratamento de lesões e traumas em vítimas de abuso físico, emocional ou sexual, estupro ou morte e apoio emocional às vítimas e familiares. Examinar, reconhecer, coletar e preservar fatores essenciais na prática da enfermagem forense. Logo, entende-se que violência sexual em crianças e adolescentes é um problema de saúde pública, a responsabilidade de produzir as provas da violência é da vítima, trazendo assim mais traumas para essa criança/adolescente. </w:t>
      </w:r>
      <w:r w:rsidRPr="005C1539">
        <w:rPr>
          <w:rFonts w:cs="Arial"/>
          <w:sz w:val="20"/>
          <w:szCs w:val="20"/>
        </w:rPr>
        <w:t>Quando esse abuso é cometido por algum familiar torna-se mais difícil, supondo que possa ser do imaginário da criança, ou pela inexistência de vestígios físicos. Há despreparo dos profissionais de saúde quando se deparam com esse tipo de violência para a identificação precoce, principalmente quando é intrafamiliar.</w:t>
      </w:r>
    </w:p>
    <w:p w14:paraId="01E89F64" w14:textId="3403488F" w:rsidR="00744865" w:rsidRPr="005C1539" w:rsidRDefault="00744865" w:rsidP="00744865">
      <w:pPr>
        <w:spacing w:line="360" w:lineRule="auto"/>
        <w:rPr>
          <w:rFonts w:cs="Arial"/>
          <w:sz w:val="20"/>
          <w:szCs w:val="20"/>
        </w:rPr>
      </w:pPr>
      <w:r w:rsidRPr="005C1539">
        <w:rPr>
          <w:rFonts w:cs="Arial"/>
          <w:sz w:val="20"/>
          <w:szCs w:val="20"/>
        </w:rPr>
        <w:t xml:space="preserve"> </w:t>
      </w:r>
      <w:r w:rsidRPr="005C1539">
        <w:rPr>
          <w:rFonts w:cs="Arial"/>
          <w:sz w:val="20"/>
          <w:szCs w:val="20"/>
        </w:rPr>
        <w:tab/>
        <w:t xml:space="preserve">Visando isso, o enfermeiro forense precisa estar presentes em todas as unidades de saúde, pois o mesmo saberá lhe dar com a situação envolvendo uma criança ou adolescente, no cuidado </w:t>
      </w:r>
      <w:r w:rsidR="000222FE" w:rsidRPr="005C1539">
        <w:rPr>
          <w:rFonts w:cs="Arial"/>
          <w:sz w:val="20"/>
          <w:szCs w:val="20"/>
        </w:rPr>
        <w:t>específico</w:t>
      </w:r>
      <w:r w:rsidRPr="005C1539">
        <w:rPr>
          <w:rFonts w:cs="Arial"/>
          <w:sz w:val="20"/>
          <w:szCs w:val="20"/>
        </w:rPr>
        <w:t xml:space="preserve"> e na </w:t>
      </w:r>
      <w:r w:rsidR="00E66081" w:rsidRPr="005C1539">
        <w:rPr>
          <w:rFonts w:cs="Arial"/>
          <w:sz w:val="20"/>
          <w:szCs w:val="20"/>
        </w:rPr>
        <w:t>prática</w:t>
      </w:r>
      <w:r w:rsidRPr="005C1539">
        <w:rPr>
          <w:rFonts w:cs="Arial"/>
          <w:sz w:val="20"/>
          <w:szCs w:val="20"/>
        </w:rPr>
        <w:t xml:space="preserve"> correta e no manuseio do material colhido. Evitando que no momento do atendimento prestado a vítima, seja eliminada qualquer prova que seja válida para uso no exame da perícia, que podem causar perda de desenvolvimento do caso.</w:t>
      </w:r>
    </w:p>
    <w:p w14:paraId="543772A7" w14:textId="083E0628" w:rsidR="00744865" w:rsidRPr="005C1539" w:rsidRDefault="00744865" w:rsidP="00744865">
      <w:pPr>
        <w:spacing w:line="360" w:lineRule="auto"/>
        <w:rPr>
          <w:rFonts w:cs="Arial"/>
          <w:sz w:val="20"/>
          <w:szCs w:val="20"/>
        </w:rPr>
      </w:pPr>
      <w:r w:rsidRPr="005C1539">
        <w:rPr>
          <w:rFonts w:cs="Arial"/>
          <w:sz w:val="20"/>
          <w:szCs w:val="20"/>
        </w:rPr>
        <w:tab/>
        <w:t xml:space="preserve">Tendo em vista esse cenário, observamos que existe uma necessidade de abertura do campo de atuação para a enfermagem forense no Brasil. É necessário um atuante enfermeiro forense em todos as unidades de saúde do Brasil. O profissional precisa ouvir o paciente, assim como entender a </w:t>
      </w:r>
      <w:r w:rsidR="000222FE" w:rsidRPr="005C1539">
        <w:rPr>
          <w:rFonts w:cs="Arial"/>
          <w:sz w:val="20"/>
          <w:szCs w:val="20"/>
        </w:rPr>
        <w:t>vivência</w:t>
      </w:r>
      <w:r w:rsidRPr="005C1539">
        <w:rPr>
          <w:rFonts w:cs="Arial"/>
          <w:sz w:val="20"/>
          <w:szCs w:val="20"/>
        </w:rPr>
        <w:t xml:space="preserve"> da criança e adolescente, para que após a intervenção e atuação da equipe com essa vítima e o mesmo seja colocado em segurança, com seus direitos garantido e que não tenha recorrência do abuso sexual, de sofrimentos e danos futuros. </w:t>
      </w:r>
    </w:p>
    <w:p w14:paraId="5DBE4369" w14:textId="77777777" w:rsidR="00851DCF" w:rsidRPr="005C1539" w:rsidRDefault="00851DCF" w:rsidP="00851DCF">
      <w:pPr>
        <w:pStyle w:val="PargrafodaLista"/>
        <w:rPr>
          <w:rFonts w:cs="Arial"/>
          <w:sz w:val="20"/>
          <w:szCs w:val="20"/>
        </w:rPr>
      </w:pPr>
    </w:p>
    <w:p w14:paraId="1B0C7215" w14:textId="42DC04D1" w:rsidR="00E87470" w:rsidRPr="005C1539" w:rsidRDefault="00E87470" w:rsidP="005C1539">
      <w:pPr>
        <w:spacing w:line="360" w:lineRule="auto"/>
        <w:rPr>
          <w:rFonts w:cs="Arial"/>
          <w:b/>
          <w:sz w:val="20"/>
          <w:szCs w:val="20"/>
        </w:rPr>
      </w:pPr>
      <w:r w:rsidRPr="005C1539">
        <w:rPr>
          <w:rFonts w:cs="Arial"/>
          <w:b/>
          <w:sz w:val="20"/>
          <w:szCs w:val="20"/>
        </w:rPr>
        <w:t>REFERÊNCIAS</w:t>
      </w:r>
    </w:p>
    <w:p w14:paraId="0DB19B59" w14:textId="77777777" w:rsidR="00744865" w:rsidRPr="005C1539" w:rsidRDefault="00744865" w:rsidP="00AA3116">
      <w:pPr>
        <w:spacing w:line="360" w:lineRule="auto"/>
        <w:jc w:val="center"/>
        <w:rPr>
          <w:rFonts w:cs="Arial"/>
          <w:b/>
          <w:sz w:val="20"/>
          <w:szCs w:val="20"/>
        </w:rPr>
      </w:pPr>
    </w:p>
    <w:p w14:paraId="6F0DE953" w14:textId="77777777" w:rsidR="00550C21" w:rsidRPr="00550C21" w:rsidRDefault="00550C21" w:rsidP="00E66081">
      <w:pPr>
        <w:spacing w:after="0"/>
        <w:rPr>
          <w:rFonts w:cs="Arial"/>
          <w:sz w:val="20"/>
          <w:szCs w:val="20"/>
        </w:rPr>
      </w:pPr>
      <w:r w:rsidRPr="00550C21">
        <w:rPr>
          <w:rFonts w:cs="Arial"/>
          <w:sz w:val="20"/>
          <w:szCs w:val="20"/>
        </w:rPr>
        <w:t>1. PEREIRA, J.S. Enfermagem Forense no Centro Hospitalar de Leiria Realidade dos Serviços de Urgência.93 f.Tese (MESTRADO)- INSTITUTO POLITÉCNICO DE LEIRIA. ESCOLA SUPERIOR DE SAÚDE DE LEIRIA, 2017.</w:t>
      </w:r>
    </w:p>
    <w:p w14:paraId="03BCF5F7" w14:textId="77777777" w:rsidR="00550C21" w:rsidRPr="00550C21" w:rsidRDefault="00550C21" w:rsidP="00E66081">
      <w:pPr>
        <w:spacing w:after="0"/>
        <w:rPr>
          <w:rFonts w:cs="Arial"/>
          <w:sz w:val="20"/>
          <w:szCs w:val="20"/>
        </w:rPr>
      </w:pPr>
      <w:r w:rsidRPr="00550C21">
        <w:rPr>
          <w:rFonts w:cs="Arial"/>
          <w:sz w:val="20"/>
          <w:szCs w:val="20"/>
        </w:rPr>
        <w:lastRenderedPageBreak/>
        <w:t>2. ASSOCIAÇÃO BRASILEIRA DE ENFERMAGEM FORENSE. Parecer sobre campo de atuação da Enfermagem Forense Brasileira protocolado no COFEN. Brasília, 2019.</w:t>
      </w:r>
    </w:p>
    <w:p w14:paraId="0334ABEC" w14:textId="77777777" w:rsidR="00550C21" w:rsidRPr="00550C21" w:rsidRDefault="00550C21" w:rsidP="00E66081">
      <w:pPr>
        <w:spacing w:after="0"/>
        <w:rPr>
          <w:rFonts w:cs="Arial"/>
          <w:sz w:val="20"/>
          <w:szCs w:val="20"/>
        </w:rPr>
      </w:pPr>
      <w:r w:rsidRPr="00550C21">
        <w:rPr>
          <w:rFonts w:cs="Arial"/>
          <w:sz w:val="20"/>
          <w:szCs w:val="20"/>
        </w:rPr>
        <w:t>3. MARCELO, K.C.F.R, BARRETO, C.A. ENFERMAGEM FORENSE SOBRE A REGULAMENTAÇÃO NO BRASIL. Revista Saúde em Foco, Edição nº 11, p. 560-566, 2019.</w:t>
      </w:r>
    </w:p>
    <w:p w14:paraId="16B43023" w14:textId="77777777" w:rsidR="00550C21" w:rsidRPr="00550C21" w:rsidRDefault="00550C21" w:rsidP="00E66081">
      <w:pPr>
        <w:spacing w:after="0"/>
        <w:rPr>
          <w:rFonts w:cs="Arial"/>
          <w:sz w:val="20"/>
          <w:szCs w:val="20"/>
        </w:rPr>
      </w:pPr>
      <w:r w:rsidRPr="00550C21">
        <w:rPr>
          <w:rFonts w:cs="Arial"/>
          <w:sz w:val="20"/>
          <w:szCs w:val="20"/>
        </w:rPr>
        <w:t>4. PEDROSO, V.L.B; PADILHA, M.G.S. Abuso sexual infantil: conhecimento do enfermeiro sobre o seu papel no acolhimento das vítimas e na notificação de casos. Tuiuti: Ciência e Cultura, n. 49, p. 21-42, 2014.</w:t>
      </w:r>
    </w:p>
    <w:p w14:paraId="19A7796C" w14:textId="77777777" w:rsidR="00550C21" w:rsidRPr="00550C21" w:rsidRDefault="00550C21" w:rsidP="00E66081">
      <w:pPr>
        <w:spacing w:after="0"/>
        <w:rPr>
          <w:rFonts w:cs="Arial"/>
          <w:sz w:val="20"/>
          <w:szCs w:val="20"/>
        </w:rPr>
      </w:pPr>
      <w:r w:rsidRPr="00550C21">
        <w:rPr>
          <w:rFonts w:cs="Arial"/>
          <w:sz w:val="20"/>
          <w:szCs w:val="20"/>
        </w:rPr>
        <w:t>5. GONÇALVES, C.F.G. et al. Atuação em rede no atendimento ao adolescente vítima de violência: desafios e possibilidades. Contexto Enfermagem, v.24, n. 4, p. 976-983, 2015.</w:t>
      </w:r>
    </w:p>
    <w:p w14:paraId="48E9F262" w14:textId="77777777" w:rsidR="00550C21" w:rsidRPr="00550C21" w:rsidRDefault="00550C21" w:rsidP="00E66081">
      <w:pPr>
        <w:spacing w:after="0"/>
        <w:rPr>
          <w:rFonts w:cs="Arial"/>
          <w:sz w:val="20"/>
          <w:szCs w:val="20"/>
        </w:rPr>
      </w:pPr>
      <w:r w:rsidRPr="00550C21">
        <w:rPr>
          <w:rFonts w:cs="Arial"/>
          <w:sz w:val="20"/>
          <w:szCs w:val="20"/>
        </w:rPr>
        <w:t>6. PLATT, V.B. et al. Violência sexual contra crianças: autores, vítimas e consequências. Ciência &amp; Saúde Coletiva, v. 23, n. 4, p. 1019-1031, 2018.</w:t>
      </w:r>
    </w:p>
    <w:p w14:paraId="520484C0" w14:textId="77777777" w:rsidR="00550C21" w:rsidRPr="00550C21" w:rsidRDefault="00550C21" w:rsidP="00E66081">
      <w:pPr>
        <w:spacing w:after="0"/>
        <w:rPr>
          <w:rFonts w:cs="Arial"/>
          <w:sz w:val="20"/>
          <w:szCs w:val="20"/>
        </w:rPr>
      </w:pPr>
      <w:r w:rsidRPr="00550C21">
        <w:rPr>
          <w:rFonts w:cs="Arial"/>
          <w:sz w:val="20"/>
          <w:szCs w:val="20"/>
        </w:rPr>
        <w:t>7. SILVA, M.S et al. Assistência de enfermagem à criança/ adolescente vítima de violência: revisão integrativa. Rev Fun Care Online, v 12, p 115-123, 2020</w:t>
      </w:r>
    </w:p>
    <w:p w14:paraId="126589DA" w14:textId="77777777" w:rsidR="00550C21" w:rsidRPr="00550C21" w:rsidRDefault="00550C21" w:rsidP="00E66081">
      <w:pPr>
        <w:spacing w:after="0"/>
        <w:rPr>
          <w:rFonts w:cs="Arial"/>
          <w:sz w:val="20"/>
          <w:szCs w:val="20"/>
        </w:rPr>
      </w:pPr>
      <w:r w:rsidRPr="00550C21">
        <w:rPr>
          <w:rFonts w:cs="Arial"/>
          <w:sz w:val="20"/>
          <w:szCs w:val="20"/>
        </w:rPr>
        <w:t>8. MACHADO, B.P; ARAUJO, I.M.B; FIGUEIREDO, M.C.B. Enfermagem forense: o que é lecionado na licenciatura de enfermagem em Portugal. Rev. Enf. Ref., v. ser IV, n. 22, p. 43-50, 2019.</w:t>
      </w:r>
    </w:p>
    <w:p w14:paraId="5C662A57" w14:textId="77777777" w:rsidR="00550C21" w:rsidRPr="00550C21" w:rsidRDefault="00550C21" w:rsidP="00E66081">
      <w:pPr>
        <w:spacing w:after="0"/>
        <w:rPr>
          <w:rFonts w:cs="Arial"/>
          <w:sz w:val="20"/>
          <w:szCs w:val="20"/>
        </w:rPr>
      </w:pPr>
      <w:r w:rsidRPr="00550C21">
        <w:rPr>
          <w:rFonts w:cs="Arial"/>
          <w:sz w:val="20"/>
          <w:szCs w:val="20"/>
        </w:rPr>
        <w:t xml:space="preserve">9. SANTOS, L.F et al. EXPERIÊNCIAS DE PROFISSIONAIS DE SAÚDE NO MANEJO DA VIOLÊNCIA INFANTIL. Rev. baiana enferm., v. 33, e33282, 2019. </w:t>
      </w:r>
    </w:p>
    <w:p w14:paraId="1A2B5B31" w14:textId="586CC256" w:rsidR="00550C21" w:rsidRPr="00550C21" w:rsidRDefault="00550C21" w:rsidP="00E66081">
      <w:pPr>
        <w:spacing w:after="0"/>
        <w:rPr>
          <w:rFonts w:cs="Arial"/>
          <w:sz w:val="20"/>
          <w:szCs w:val="20"/>
        </w:rPr>
      </w:pPr>
      <w:r w:rsidRPr="00550C21">
        <w:rPr>
          <w:rFonts w:cs="Arial"/>
          <w:sz w:val="20"/>
          <w:szCs w:val="20"/>
        </w:rPr>
        <w:t>10. FREITAS, R.J.M et al. Assistência dos profissionais de saúde às crianças e adolescentes em situações de violência. SMAD, Rev. Eletrônica Saúde Mental Álcool Drog., v. 16, n. 1, p. 1-8, 2020.</w:t>
      </w:r>
    </w:p>
    <w:p w14:paraId="0C563002" w14:textId="77777777" w:rsidR="00550C21" w:rsidRPr="00550C21" w:rsidRDefault="00550C21" w:rsidP="00E66081">
      <w:pPr>
        <w:spacing w:after="0"/>
        <w:rPr>
          <w:rFonts w:cs="Arial"/>
          <w:sz w:val="20"/>
          <w:szCs w:val="20"/>
        </w:rPr>
      </w:pPr>
      <w:r w:rsidRPr="00550C21">
        <w:rPr>
          <w:rFonts w:cs="Arial"/>
          <w:sz w:val="20"/>
          <w:szCs w:val="20"/>
          <w:lang w:val="en-US"/>
        </w:rPr>
        <w:t xml:space="preserve">11. FELIPE, H.R et al. </w:t>
      </w:r>
      <w:r w:rsidRPr="00550C21">
        <w:rPr>
          <w:rFonts w:cs="Arial"/>
          <w:sz w:val="20"/>
          <w:szCs w:val="20"/>
        </w:rPr>
        <w:t>Questionário de Conhecimentos sobre Práticas de Enfermagem Forenses: adaptação para o Brasil e apropriedades psicométricas. Rev. Enf. Ref., v. ser IV, n. 23, p. 99-106, 2019.</w:t>
      </w:r>
    </w:p>
    <w:p w14:paraId="617C81F5" w14:textId="77777777" w:rsidR="00550C21" w:rsidRPr="00550C21" w:rsidRDefault="00550C21" w:rsidP="00E66081">
      <w:pPr>
        <w:spacing w:after="0"/>
        <w:rPr>
          <w:rFonts w:cs="Arial"/>
          <w:sz w:val="20"/>
          <w:szCs w:val="20"/>
        </w:rPr>
      </w:pPr>
      <w:r w:rsidRPr="00550C21">
        <w:rPr>
          <w:rFonts w:cs="Arial"/>
          <w:sz w:val="20"/>
          <w:szCs w:val="20"/>
        </w:rPr>
        <w:t>12. SANTOS, M.J et al. Caracterização da violência sexual contra crianças e adolescentes na escola - Brasil, 2010-2014. Epidemiol. Serv. Saúde, v. 27, n. 2, e2017059, 2018.</w:t>
      </w:r>
    </w:p>
    <w:p w14:paraId="00928DEB" w14:textId="77777777" w:rsidR="00550C21" w:rsidRPr="00550C21" w:rsidRDefault="00550C21" w:rsidP="00E66081">
      <w:pPr>
        <w:spacing w:after="0"/>
        <w:rPr>
          <w:rFonts w:cs="Arial"/>
          <w:sz w:val="20"/>
          <w:szCs w:val="20"/>
        </w:rPr>
      </w:pPr>
      <w:r w:rsidRPr="00E66081">
        <w:rPr>
          <w:rFonts w:cs="Arial"/>
          <w:sz w:val="20"/>
          <w:szCs w:val="20"/>
        </w:rPr>
        <w:t xml:space="preserve">13. HONORATO, L.G.F et al. </w:t>
      </w:r>
      <w:r w:rsidRPr="00550C21">
        <w:rPr>
          <w:rFonts w:cs="Arial"/>
          <w:sz w:val="20"/>
          <w:szCs w:val="20"/>
        </w:rPr>
        <w:t>Violência na Infância e Adolescência: Perfil notificado na mesorregião do Baixo Amazonas. Arq. bras. psicol.  v. 70, n. 2, p. 266-284, 2018.</w:t>
      </w:r>
    </w:p>
    <w:p w14:paraId="115B11CB" w14:textId="77777777" w:rsidR="00550C21" w:rsidRPr="00550C21" w:rsidRDefault="00550C21" w:rsidP="00E66081">
      <w:pPr>
        <w:spacing w:after="0"/>
        <w:rPr>
          <w:rFonts w:cs="Arial"/>
          <w:sz w:val="20"/>
          <w:szCs w:val="20"/>
        </w:rPr>
      </w:pPr>
      <w:r w:rsidRPr="00550C21">
        <w:rPr>
          <w:rFonts w:cs="Arial"/>
          <w:sz w:val="20"/>
          <w:szCs w:val="20"/>
        </w:rPr>
        <w:t>14. PLATT, V.B. et al. Violência sexual contra crianças: autores, vítimas e consequências. Ciência &amp; Saúde Coletiva, v. 23, n. 4, p. 1019-1031, 2018.</w:t>
      </w:r>
    </w:p>
    <w:p w14:paraId="6DC64CAC" w14:textId="77777777" w:rsidR="00550C21" w:rsidRPr="00550C21" w:rsidRDefault="00550C21" w:rsidP="00E66081">
      <w:pPr>
        <w:spacing w:after="0"/>
        <w:rPr>
          <w:rFonts w:cs="Arial"/>
          <w:sz w:val="20"/>
          <w:szCs w:val="20"/>
          <w:lang w:val="en-US"/>
        </w:rPr>
      </w:pPr>
      <w:r w:rsidRPr="00550C21">
        <w:rPr>
          <w:rFonts w:cs="Arial"/>
          <w:sz w:val="20"/>
          <w:szCs w:val="20"/>
        </w:rPr>
        <w:t xml:space="preserve">15. REIS, D.C; BARROS, A.A.S; CAVALCANTE, L.I.C. Agressor sexual de </w:t>
      </w:r>
      <w:r w:rsidRPr="00550C21">
        <w:rPr>
          <w:rFonts w:cs="Arial"/>
          <w:sz w:val="20"/>
          <w:szCs w:val="20"/>
        </w:rPr>
        <w:t xml:space="preserve">crianças e adolescentes: uma discussão sobre o gênero dos participantes na literatura. </w:t>
      </w:r>
      <w:r w:rsidRPr="00550C21">
        <w:rPr>
          <w:rFonts w:cs="Arial"/>
          <w:sz w:val="20"/>
          <w:szCs w:val="20"/>
          <w:lang w:val="en-US"/>
        </w:rPr>
        <w:t>Psicol. rev, v. 21, n. 2, p. 252-272, 2015.</w:t>
      </w:r>
    </w:p>
    <w:p w14:paraId="6B78431A" w14:textId="77777777" w:rsidR="00550C21" w:rsidRPr="00550C21" w:rsidRDefault="00550C21" w:rsidP="00E66081">
      <w:pPr>
        <w:spacing w:after="0"/>
        <w:rPr>
          <w:rFonts w:cs="Arial"/>
          <w:sz w:val="20"/>
          <w:szCs w:val="20"/>
        </w:rPr>
      </w:pPr>
      <w:r w:rsidRPr="00550C21">
        <w:rPr>
          <w:rFonts w:cs="Arial"/>
          <w:sz w:val="20"/>
          <w:szCs w:val="20"/>
          <w:lang w:val="en-US"/>
        </w:rPr>
        <w:t xml:space="preserve">16. SEBASTIANY, A.P et al. </w:t>
      </w:r>
      <w:r w:rsidRPr="00550C21">
        <w:rPr>
          <w:rFonts w:cs="Arial"/>
          <w:sz w:val="20"/>
          <w:szCs w:val="20"/>
        </w:rPr>
        <w:t>A utilização da Ciência Forense e da Investigação Criminal como estratégia didática na compreensão de conceitos científicos. Educ. quím., v. 24, n. 1, p. 49-56, 2013.</w:t>
      </w:r>
    </w:p>
    <w:p w14:paraId="7FB33227" w14:textId="77777777" w:rsidR="00550C21" w:rsidRPr="00550C21" w:rsidRDefault="00550C21" w:rsidP="00E66081">
      <w:pPr>
        <w:spacing w:after="0"/>
        <w:rPr>
          <w:rFonts w:cs="Arial"/>
          <w:sz w:val="20"/>
          <w:szCs w:val="20"/>
        </w:rPr>
      </w:pPr>
      <w:r w:rsidRPr="00550C21">
        <w:rPr>
          <w:rFonts w:cs="Arial"/>
          <w:sz w:val="20"/>
          <w:szCs w:val="20"/>
        </w:rPr>
        <w:t>17. SILVA, K.B; SILVA, R.C. Enfermagem forense: uma especialidade a conhecer. Cogitare enferm., v. 14, n. 3, p. 564-568, 2009.</w:t>
      </w:r>
    </w:p>
    <w:p w14:paraId="18981029" w14:textId="77777777" w:rsidR="00550C21" w:rsidRPr="00550C21" w:rsidRDefault="00550C21" w:rsidP="00E66081">
      <w:pPr>
        <w:spacing w:after="0"/>
        <w:rPr>
          <w:rFonts w:cs="Arial"/>
          <w:sz w:val="20"/>
          <w:szCs w:val="20"/>
        </w:rPr>
      </w:pPr>
      <w:r w:rsidRPr="00550C21">
        <w:rPr>
          <w:rFonts w:cs="Arial"/>
          <w:sz w:val="20"/>
          <w:szCs w:val="20"/>
        </w:rPr>
        <w:t>18. FONSECA, M.C.F; SETUBAL, C.B; COSTA, F.C. Adulto autor de violência sexual: estudo exploratório de avaliação de risco de reincidência. Revista Interinstitucional de Psicologia, v. 12 n. 2, p 389-409, 2019.</w:t>
      </w:r>
    </w:p>
    <w:p w14:paraId="1CB0B077" w14:textId="77777777" w:rsidR="00550C21" w:rsidRPr="00550C21" w:rsidRDefault="00550C21" w:rsidP="00E66081">
      <w:pPr>
        <w:spacing w:after="0"/>
        <w:rPr>
          <w:rFonts w:cs="Arial"/>
          <w:sz w:val="20"/>
          <w:szCs w:val="20"/>
        </w:rPr>
      </w:pPr>
      <w:r w:rsidRPr="00550C21">
        <w:rPr>
          <w:rFonts w:cs="Arial"/>
          <w:sz w:val="20"/>
          <w:szCs w:val="20"/>
        </w:rPr>
        <w:t>19. LENER, T; PAULINO, S.E. Isolamento social e riscos de abuso sexual infantil. Sociedade de Pediatria de São Paulo. Disponível em&lt; https://www.spsp.org.br/2020/05/19/isolamento-social-e-riscos-de-abuso-sexual-infantil/&gt;. Acessado em 15 Nov. 2020.</w:t>
      </w:r>
    </w:p>
    <w:p w14:paraId="416E8837" w14:textId="77777777" w:rsidR="00550C21" w:rsidRPr="00550C21" w:rsidRDefault="00550C21" w:rsidP="00E66081">
      <w:pPr>
        <w:spacing w:after="0"/>
        <w:rPr>
          <w:rFonts w:cs="Arial"/>
          <w:sz w:val="20"/>
          <w:szCs w:val="20"/>
        </w:rPr>
      </w:pPr>
      <w:r w:rsidRPr="00550C21">
        <w:rPr>
          <w:rFonts w:cs="Arial"/>
          <w:sz w:val="20"/>
          <w:szCs w:val="20"/>
        </w:rPr>
        <w:t>20. PEREIRA, V.O.M et al. Violências contra adolescentes: análise das notificações realizadas no setor saúde, Brasil, 2011-2017. Rev. bras. Epidemiol, v. 23, supl. 1, e200004.SUPL1, 2020.</w:t>
      </w:r>
    </w:p>
    <w:p w14:paraId="486C8EA8" w14:textId="77777777" w:rsidR="00550C21" w:rsidRPr="00550C21" w:rsidRDefault="00550C21" w:rsidP="00E66081">
      <w:pPr>
        <w:spacing w:after="0"/>
        <w:rPr>
          <w:rFonts w:cs="Arial"/>
          <w:sz w:val="20"/>
          <w:szCs w:val="20"/>
        </w:rPr>
      </w:pPr>
      <w:r w:rsidRPr="00550C21">
        <w:rPr>
          <w:rFonts w:cs="Arial"/>
          <w:sz w:val="20"/>
          <w:szCs w:val="20"/>
        </w:rPr>
        <w:t>21. SOARES, E.M.R et al. Perfil da violência sexual contra crianças e adolescentes. Revista Interdisciplinar, v. 9, n. 1, p. 97-96, 2016.</w:t>
      </w:r>
    </w:p>
    <w:p w14:paraId="07A9935C" w14:textId="77777777" w:rsidR="00550C21" w:rsidRPr="00550C21" w:rsidRDefault="00550C21" w:rsidP="00E66081">
      <w:pPr>
        <w:spacing w:after="0"/>
        <w:rPr>
          <w:rFonts w:cs="Arial"/>
          <w:sz w:val="20"/>
          <w:szCs w:val="20"/>
        </w:rPr>
      </w:pPr>
      <w:r w:rsidRPr="00550C21">
        <w:rPr>
          <w:rFonts w:cs="Arial"/>
          <w:sz w:val="20"/>
          <w:szCs w:val="20"/>
        </w:rPr>
        <w:t>22. OLIVEIRA, D.C.C; RUSSO, J.A. Abuso sexual infantil em laudos psicológicos: as “duas psicologias”. Physisrevista De Saúde Coletiva, v. 27, n. 3, p. 579-604, 2017.</w:t>
      </w:r>
    </w:p>
    <w:p w14:paraId="0F86D91C" w14:textId="77777777" w:rsidR="00550C21" w:rsidRPr="00550C21" w:rsidRDefault="00550C21" w:rsidP="00E66081">
      <w:pPr>
        <w:spacing w:after="0"/>
        <w:rPr>
          <w:rFonts w:cs="Arial"/>
          <w:sz w:val="20"/>
          <w:szCs w:val="20"/>
        </w:rPr>
      </w:pPr>
      <w:r w:rsidRPr="00550C21">
        <w:rPr>
          <w:rFonts w:cs="Arial"/>
          <w:sz w:val="20"/>
          <w:szCs w:val="20"/>
        </w:rPr>
        <w:t>23. FONTES, L.F.C; CONCEICAO, O.C; MACHADO, S. Violência sexual na adolescência, perfil da vítima e impactos sobre a saúde mental. Ciênc. saúde coletiva, v. 22, n. 9, p. 2919-2928, 2017.</w:t>
      </w:r>
    </w:p>
    <w:p w14:paraId="4343D2D9" w14:textId="77777777" w:rsidR="00550C21" w:rsidRPr="00550C21" w:rsidRDefault="00550C21" w:rsidP="00E66081">
      <w:pPr>
        <w:spacing w:after="0"/>
        <w:rPr>
          <w:rFonts w:cs="Arial"/>
          <w:sz w:val="20"/>
          <w:szCs w:val="20"/>
        </w:rPr>
      </w:pPr>
      <w:r w:rsidRPr="00550C21">
        <w:rPr>
          <w:rFonts w:cs="Arial"/>
          <w:sz w:val="20"/>
          <w:szCs w:val="20"/>
        </w:rPr>
        <w:t>24. GASPAR, R.S; PEREIRA, M.U.L. Evolução da notificação de violência sexual no Brasil de 2009 a 2013. Cad. Saúde Pública, v. 34, n. 11, e00172617, 2018.</w:t>
      </w:r>
    </w:p>
    <w:p w14:paraId="1BFCBA35" w14:textId="77777777" w:rsidR="00550C21" w:rsidRPr="00550C21" w:rsidRDefault="00550C21" w:rsidP="00E66081">
      <w:pPr>
        <w:spacing w:after="0"/>
        <w:rPr>
          <w:rFonts w:cs="Arial"/>
          <w:sz w:val="20"/>
          <w:szCs w:val="20"/>
        </w:rPr>
      </w:pPr>
      <w:r w:rsidRPr="00550C21">
        <w:rPr>
          <w:rFonts w:cs="Arial"/>
          <w:sz w:val="20"/>
          <w:szCs w:val="20"/>
        </w:rPr>
        <w:t>25. SILVA, C.J.D.C. Os enfermeiros e a preservação de vestígios perante vítimas de agressão sexual, no serviço de urgência. 154 f. Tese (MESTRADO) Instituto de Ciências Biomédicas Abel Salazar da Universidade do Porto, 2010.</w:t>
      </w:r>
    </w:p>
    <w:p w14:paraId="1B288C30" w14:textId="498041E5" w:rsidR="007B61B0" w:rsidRPr="005C1539" w:rsidRDefault="00550C21" w:rsidP="00E66081">
      <w:pPr>
        <w:spacing w:after="0"/>
        <w:rPr>
          <w:rFonts w:cs="Arial"/>
          <w:sz w:val="20"/>
          <w:szCs w:val="20"/>
        </w:rPr>
      </w:pPr>
      <w:r w:rsidRPr="00550C21">
        <w:rPr>
          <w:rFonts w:cs="Arial"/>
          <w:sz w:val="20"/>
          <w:szCs w:val="20"/>
        </w:rPr>
        <w:t>26. SILVA, L.M.P, FERRIANI, M.G.C, SILVA, M.A.I. Atuação da enfermagem frente à violência sexual contra crianças e adolescentes. Revista Brasileira de Enfermagem, v. 64, n. 5, p. 919-924, 2011.</w:t>
      </w:r>
    </w:p>
    <w:p w14:paraId="63074D4A" w14:textId="77777777" w:rsidR="007B61B0" w:rsidRPr="005C1539" w:rsidRDefault="007B61B0" w:rsidP="00E66081">
      <w:pPr>
        <w:spacing w:after="0"/>
        <w:rPr>
          <w:rFonts w:cs="Arial"/>
          <w:sz w:val="20"/>
          <w:szCs w:val="20"/>
        </w:rPr>
      </w:pPr>
    </w:p>
    <w:p w14:paraId="5CFEFE81" w14:textId="77777777" w:rsidR="007B61B0" w:rsidRPr="005C1539" w:rsidRDefault="007B61B0" w:rsidP="009E6E4D">
      <w:pPr>
        <w:spacing w:after="0"/>
        <w:jc w:val="left"/>
        <w:rPr>
          <w:rFonts w:cs="Arial"/>
          <w:sz w:val="20"/>
          <w:szCs w:val="20"/>
        </w:rPr>
      </w:pPr>
    </w:p>
    <w:p w14:paraId="4A53B7C0" w14:textId="77777777" w:rsidR="007B61B0" w:rsidRPr="005C1539" w:rsidRDefault="007B61B0" w:rsidP="009E6E4D">
      <w:pPr>
        <w:spacing w:after="0"/>
        <w:jc w:val="left"/>
        <w:rPr>
          <w:rFonts w:cs="Arial"/>
          <w:sz w:val="20"/>
          <w:szCs w:val="20"/>
        </w:rPr>
      </w:pPr>
    </w:p>
    <w:p w14:paraId="06BDD42B" w14:textId="77777777" w:rsidR="007B61B0" w:rsidRPr="005C1539" w:rsidRDefault="007B61B0" w:rsidP="009E6E4D">
      <w:pPr>
        <w:spacing w:after="0"/>
        <w:jc w:val="left"/>
        <w:rPr>
          <w:rFonts w:cs="Arial"/>
          <w:color w:val="000000"/>
          <w:sz w:val="20"/>
          <w:szCs w:val="20"/>
        </w:rPr>
      </w:pPr>
    </w:p>
    <w:p w14:paraId="75D0117C" w14:textId="77777777" w:rsidR="001D7ABE" w:rsidRPr="005C1539" w:rsidRDefault="001D7ABE" w:rsidP="009E6E4D">
      <w:pPr>
        <w:spacing w:after="0"/>
        <w:jc w:val="left"/>
        <w:rPr>
          <w:rFonts w:cs="Arial"/>
          <w:sz w:val="20"/>
          <w:szCs w:val="20"/>
        </w:rPr>
      </w:pPr>
    </w:p>
    <w:p w14:paraId="729D774D" w14:textId="77777777" w:rsidR="001D7ABE" w:rsidRPr="005C1539" w:rsidRDefault="001D7ABE" w:rsidP="009E6E4D">
      <w:pPr>
        <w:spacing w:after="0"/>
        <w:jc w:val="left"/>
        <w:rPr>
          <w:rFonts w:cs="Arial"/>
          <w:color w:val="000000"/>
          <w:sz w:val="20"/>
          <w:szCs w:val="20"/>
        </w:rPr>
      </w:pPr>
    </w:p>
    <w:p w14:paraId="1C875D3C" w14:textId="77777777" w:rsidR="001D7ABE" w:rsidRPr="005C1539" w:rsidRDefault="001D7ABE" w:rsidP="009E6E4D">
      <w:pPr>
        <w:spacing w:after="0"/>
        <w:jc w:val="left"/>
        <w:rPr>
          <w:rFonts w:cs="Arial"/>
          <w:color w:val="000000"/>
          <w:sz w:val="20"/>
          <w:szCs w:val="20"/>
        </w:rPr>
      </w:pPr>
    </w:p>
    <w:p w14:paraId="66FE1542" w14:textId="77777777" w:rsidR="001D7ABE" w:rsidRPr="005C1539" w:rsidRDefault="001D7ABE" w:rsidP="009E6E4D">
      <w:pPr>
        <w:spacing w:after="0"/>
        <w:jc w:val="left"/>
        <w:rPr>
          <w:rFonts w:cs="Arial"/>
          <w:color w:val="000000"/>
          <w:sz w:val="20"/>
          <w:szCs w:val="20"/>
        </w:rPr>
      </w:pPr>
    </w:p>
    <w:p w14:paraId="5C549FDC" w14:textId="77777777" w:rsidR="001D7ABE" w:rsidRPr="005C1539" w:rsidRDefault="001D7ABE" w:rsidP="009E6E4D">
      <w:pPr>
        <w:spacing w:after="0"/>
        <w:jc w:val="left"/>
        <w:rPr>
          <w:rFonts w:cs="Arial"/>
          <w:color w:val="000000"/>
          <w:sz w:val="20"/>
          <w:szCs w:val="20"/>
        </w:rPr>
      </w:pPr>
    </w:p>
    <w:p w14:paraId="2317B056" w14:textId="77777777" w:rsidR="001D7ABE" w:rsidRPr="005C1539" w:rsidRDefault="001D7ABE" w:rsidP="009E6E4D">
      <w:pPr>
        <w:spacing w:after="0"/>
        <w:jc w:val="left"/>
        <w:rPr>
          <w:rFonts w:cs="Arial"/>
          <w:sz w:val="20"/>
          <w:szCs w:val="20"/>
        </w:rPr>
      </w:pPr>
    </w:p>
    <w:p w14:paraId="36F1C9D1" w14:textId="77777777" w:rsidR="002C685C" w:rsidRPr="005C1539" w:rsidRDefault="002C685C" w:rsidP="009E6E4D">
      <w:pPr>
        <w:spacing w:after="0"/>
        <w:jc w:val="left"/>
        <w:rPr>
          <w:rFonts w:cs="Arial"/>
          <w:color w:val="000000"/>
          <w:sz w:val="20"/>
          <w:szCs w:val="20"/>
        </w:rPr>
      </w:pPr>
    </w:p>
    <w:p w14:paraId="1BB9A194" w14:textId="77777777" w:rsidR="001D7ABE" w:rsidRPr="005C1539" w:rsidRDefault="001D7ABE" w:rsidP="009E6E4D">
      <w:pPr>
        <w:spacing w:after="0"/>
        <w:jc w:val="left"/>
        <w:rPr>
          <w:rFonts w:cs="Arial"/>
          <w:sz w:val="20"/>
          <w:szCs w:val="20"/>
        </w:rPr>
      </w:pPr>
    </w:p>
    <w:p w14:paraId="5ACC108F" w14:textId="267B695D" w:rsidR="005C1539" w:rsidRPr="005C1539" w:rsidRDefault="005C1539" w:rsidP="009E6E4D">
      <w:pPr>
        <w:spacing w:after="0"/>
        <w:jc w:val="left"/>
        <w:rPr>
          <w:rFonts w:cs="Arial"/>
          <w:sz w:val="20"/>
          <w:szCs w:val="20"/>
        </w:rPr>
        <w:sectPr w:rsidR="005C1539" w:rsidRPr="005C1539" w:rsidSect="005C1539">
          <w:type w:val="continuous"/>
          <w:pgSz w:w="11906" w:h="16838"/>
          <w:pgMar w:top="1701" w:right="1134" w:bottom="1134" w:left="1701" w:header="709" w:footer="709" w:gutter="0"/>
          <w:pgNumType w:start="3"/>
          <w:cols w:num="2" w:space="708"/>
          <w:docGrid w:linePitch="360"/>
        </w:sectPr>
      </w:pPr>
    </w:p>
    <w:p w14:paraId="3F083F3C" w14:textId="4735174F" w:rsidR="001745BC" w:rsidRPr="0039074A" w:rsidRDefault="001745BC" w:rsidP="009E6E4D">
      <w:pPr>
        <w:spacing w:after="0"/>
        <w:jc w:val="left"/>
        <w:rPr>
          <w:rFonts w:cs="Arial"/>
        </w:rPr>
      </w:pPr>
    </w:p>
    <w:p w14:paraId="7AAF60E5" w14:textId="77777777" w:rsidR="00F36F38" w:rsidRDefault="00F36F38" w:rsidP="00B749A3">
      <w:pPr>
        <w:jc w:val="left"/>
      </w:pPr>
    </w:p>
    <w:p w14:paraId="467F22E4" w14:textId="77777777" w:rsidR="00E87470" w:rsidRDefault="00E87470" w:rsidP="00C13AE2">
      <w:pPr>
        <w:spacing w:before="240"/>
        <w:jc w:val="left"/>
      </w:pPr>
    </w:p>
    <w:p w14:paraId="166A6D35" w14:textId="77777777" w:rsidR="00E87470" w:rsidRDefault="00E87470" w:rsidP="00623872">
      <w:pPr>
        <w:spacing w:before="240"/>
        <w:jc w:val="left"/>
      </w:pPr>
    </w:p>
    <w:p w14:paraId="2E51CB3B" w14:textId="77777777" w:rsidR="005C1539" w:rsidRPr="00512A65" w:rsidRDefault="005C1539" w:rsidP="005C1539">
      <w:pPr>
        <w:pStyle w:val="ABNT-Texto"/>
      </w:pPr>
      <w:r w:rsidRPr="00512A65">
        <w:rPr>
          <w:b/>
          <w:sz w:val="22"/>
        </w:rPr>
        <w:t xml:space="preserve">Quadro – </w:t>
      </w:r>
      <w:r w:rsidRPr="006D21AF">
        <w:rPr>
          <w:bCs/>
          <w:sz w:val="22"/>
        </w:rPr>
        <w:t>Resumo dos artigos selecionados para construção</w:t>
      </w:r>
      <w:r w:rsidRPr="00512A65">
        <w:rPr>
          <w:b/>
          <w:sz w:val="22"/>
        </w:rPr>
        <w:t xml:space="preserve"> </w:t>
      </w:r>
      <w:r w:rsidRPr="006D21AF">
        <w:rPr>
          <w:bCs/>
          <w:sz w:val="22"/>
        </w:rPr>
        <w:t>dos</w:t>
      </w:r>
      <w:r w:rsidRPr="00512A65">
        <w:rPr>
          <w:b/>
          <w:sz w:val="22"/>
        </w:rPr>
        <w:t xml:space="preserve"> </w:t>
      </w:r>
      <w:r w:rsidRPr="006D21AF">
        <w:rPr>
          <w:bCs/>
          <w:sz w:val="22"/>
        </w:rPr>
        <w:t>resultados</w:t>
      </w:r>
    </w:p>
    <w:tbl>
      <w:tblPr>
        <w:tblStyle w:val="TableGrid"/>
        <w:tblW w:w="9344" w:type="dxa"/>
        <w:tblInd w:w="0" w:type="dxa"/>
        <w:tblCellMar>
          <w:left w:w="106" w:type="dxa"/>
          <w:right w:w="55" w:type="dxa"/>
        </w:tblCellMar>
        <w:tblLook w:val="04A0" w:firstRow="1" w:lastRow="0" w:firstColumn="1" w:lastColumn="0" w:noHBand="0" w:noVBand="1"/>
      </w:tblPr>
      <w:tblGrid>
        <w:gridCol w:w="1754"/>
        <w:gridCol w:w="1901"/>
        <w:gridCol w:w="1696"/>
        <w:gridCol w:w="1999"/>
        <w:gridCol w:w="1994"/>
      </w:tblGrid>
      <w:tr w:rsidR="005C1539" w:rsidRPr="0011199A" w14:paraId="3558E078" w14:textId="77777777" w:rsidTr="00DB79E2">
        <w:trPr>
          <w:trHeight w:val="749"/>
        </w:trPr>
        <w:tc>
          <w:tcPr>
            <w:tcW w:w="1781" w:type="dxa"/>
            <w:tcBorders>
              <w:top w:val="single" w:sz="4" w:space="0" w:color="000000"/>
              <w:left w:val="single" w:sz="4" w:space="0" w:color="000000"/>
              <w:bottom w:val="single" w:sz="4" w:space="0" w:color="000000"/>
              <w:right w:val="single" w:sz="4" w:space="0" w:color="000000"/>
            </w:tcBorders>
          </w:tcPr>
          <w:p w14:paraId="12EE70E0" w14:textId="77777777" w:rsidR="005C1539" w:rsidRPr="00A86ED5" w:rsidRDefault="005C1539" w:rsidP="00DB79E2">
            <w:pPr>
              <w:spacing w:line="259" w:lineRule="auto"/>
              <w:ind w:left="5"/>
              <w:rPr>
                <w:rFonts w:ascii="Arial" w:hAnsi="Arial" w:cs="Arial"/>
                <w:sz w:val="18"/>
                <w:szCs w:val="18"/>
              </w:rPr>
            </w:pPr>
            <w:r w:rsidRPr="00A86ED5">
              <w:rPr>
                <w:rFonts w:ascii="Arial" w:hAnsi="Arial" w:cs="Arial"/>
                <w:b/>
                <w:sz w:val="18"/>
                <w:szCs w:val="18"/>
              </w:rPr>
              <w:t xml:space="preserve">AUTOR/ANO </w:t>
            </w:r>
          </w:p>
        </w:tc>
        <w:tc>
          <w:tcPr>
            <w:tcW w:w="1997" w:type="dxa"/>
            <w:tcBorders>
              <w:top w:val="single" w:sz="4" w:space="0" w:color="000000"/>
              <w:left w:val="single" w:sz="4" w:space="0" w:color="000000"/>
              <w:bottom w:val="single" w:sz="4" w:space="0" w:color="000000"/>
              <w:right w:val="single" w:sz="4" w:space="0" w:color="000000"/>
            </w:tcBorders>
          </w:tcPr>
          <w:p w14:paraId="606CFE11" w14:textId="77777777" w:rsidR="005C1539" w:rsidRPr="0011199A" w:rsidRDefault="005C1539" w:rsidP="00DB79E2">
            <w:pPr>
              <w:spacing w:line="259" w:lineRule="auto"/>
              <w:rPr>
                <w:rFonts w:ascii="Arial" w:hAnsi="Arial" w:cs="Arial"/>
              </w:rPr>
            </w:pPr>
            <w:r w:rsidRPr="0011199A">
              <w:rPr>
                <w:rFonts w:ascii="Arial" w:hAnsi="Arial" w:cs="Arial"/>
                <w:b/>
                <w:sz w:val="18"/>
              </w:rPr>
              <w:t xml:space="preserve">LOCAL/AMOSTRA </w:t>
            </w:r>
          </w:p>
        </w:tc>
        <w:tc>
          <w:tcPr>
            <w:tcW w:w="1815" w:type="dxa"/>
            <w:tcBorders>
              <w:top w:val="single" w:sz="4" w:space="0" w:color="000000"/>
              <w:left w:val="single" w:sz="4" w:space="0" w:color="000000"/>
              <w:bottom w:val="single" w:sz="4" w:space="0" w:color="000000"/>
              <w:right w:val="single" w:sz="4" w:space="0" w:color="000000"/>
            </w:tcBorders>
          </w:tcPr>
          <w:p w14:paraId="505BB0F6" w14:textId="77777777" w:rsidR="005C1539" w:rsidRPr="0011199A" w:rsidRDefault="005C1539" w:rsidP="00DB79E2">
            <w:pPr>
              <w:tabs>
                <w:tab w:val="right" w:pos="1218"/>
              </w:tabs>
              <w:spacing w:after="87" w:line="259" w:lineRule="auto"/>
              <w:rPr>
                <w:rFonts w:ascii="Arial" w:hAnsi="Arial" w:cs="Arial"/>
              </w:rPr>
            </w:pPr>
            <w:r w:rsidRPr="0011199A">
              <w:rPr>
                <w:rFonts w:ascii="Arial" w:hAnsi="Arial" w:cs="Arial"/>
                <w:b/>
                <w:sz w:val="18"/>
              </w:rPr>
              <w:t xml:space="preserve">TIPO </w:t>
            </w:r>
            <w:r w:rsidRPr="0011199A">
              <w:rPr>
                <w:rFonts w:ascii="Arial" w:hAnsi="Arial" w:cs="Arial"/>
                <w:b/>
                <w:sz w:val="18"/>
              </w:rPr>
              <w:tab/>
              <w:t xml:space="preserve">DE </w:t>
            </w:r>
          </w:p>
          <w:p w14:paraId="68A09E96" w14:textId="77777777" w:rsidR="005C1539" w:rsidRPr="0011199A" w:rsidRDefault="005C1539" w:rsidP="00DB79E2">
            <w:pPr>
              <w:spacing w:line="259" w:lineRule="auto"/>
              <w:ind w:left="5"/>
              <w:rPr>
                <w:rFonts w:ascii="Arial" w:hAnsi="Arial" w:cs="Arial"/>
              </w:rPr>
            </w:pPr>
            <w:r w:rsidRPr="0011199A">
              <w:rPr>
                <w:rFonts w:ascii="Arial" w:hAnsi="Arial" w:cs="Arial"/>
                <w:b/>
                <w:sz w:val="18"/>
              </w:rPr>
              <w:t xml:space="preserve">ESTUDO </w:t>
            </w:r>
          </w:p>
        </w:tc>
        <w:tc>
          <w:tcPr>
            <w:tcW w:w="1723" w:type="dxa"/>
            <w:tcBorders>
              <w:top w:val="single" w:sz="4" w:space="0" w:color="000000"/>
              <w:left w:val="single" w:sz="4" w:space="0" w:color="000000"/>
              <w:bottom w:val="single" w:sz="4" w:space="0" w:color="000000"/>
              <w:right w:val="single" w:sz="4" w:space="0" w:color="000000"/>
            </w:tcBorders>
          </w:tcPr>
          <w:p w14:paraId="74F0DCCC" w14:textId="77777777" w:rsidR="005C1539" w:rsidRPr="0011199A" w:rsidRDefault="005C1539" w:rsidP="00DB79E2">
            <w:pPr>
              <w:spacing w:line="259" w:lineRule="auto"/>
              <w:ind w:left="5"/>
              <w:rPr>
                <w:rFonts w:ascii="Arial" w:hAnsi="Arial" w:cs="Arial"/>
              </w:rPr>
            </w:pPr>
            <w:r w:rsidRPr="0011199A">
              <w:rPr>
                <w:rFonts w:ascii="Arial" w:hAnsi="Arial" w:cs="Arial"/>
                <w:b/>
                <w:sz w:val="18"/>
              </w:rPr>
              <w:t xml:space="preserve">OBJETIVO </w:t>
            </w:r>
          </w:p>
        </w:tc>
        <w:tc>
          <w:tcPr>
            <w:tcW w:w="2028" w:type="dxa"/>
            <w:tcBorders>
              <w:top w:val="single" w:sz="4" w:space="0" w:color="000000"/>
              <w:left w:val="single" w:sz="4" w:space="0" w:color="000000"/>
              <w:bottom w:val="single" w:sz="4" w:space="0" w:color="000000"/>
              <w:right w:val="single" w:sz="4" w:space="0" w:color="000000"/>
            </w:tcBorders>
          </w:tcPr>
          <w:p w14:paraId="5753650F" w14:textId="77777777" w:rsidR="005C1539" w:rsidRPr="0011199A" w:rsidRDefault="005C1539" w:rsidP="00DB79E2">
            <w:pPr>
              <w:spacing w:line="259" w:lineRule="auto"/>
              <w:rPr>
                <w:rFonts w:ascii="Arial" w:hAnsi="Arial" w:cs="Arial"/>
              </w:rPr>
            </w:pPr>
            <w:r w:rsidRPr="0011199A">
              <w:rPr>
                <w:rFonts w:ascii="Arial" w:hAnsi="Arial" w:cs="Arial"/>
                <w:b/>
                <w:sz w:val="18"/>
              </w:rPr>
              <w:t xml:space="preserve">CONCLUSÃO </w:t>
            </w:r>
          </w:p>
        </w:tc>
      </w:tr>
      <w:tr w:rsidR="005C1539" w:rsidRPr="0011199A" w14:paraId="48AAE231" w14:textId="77777777" w:rsidTr="00DB79E2">
        <w:trPr>
          <w:trHeight w:val="2379"/>
        </w:trPr>
        <w:tc>
          <w:tcPr>
            <w:tcW w:w="1781" w:type="dxa"/>
            <w:tcBorders>
              <w:top w:val="single" w:sz="4" w:space="0" w:color="000000"/>
              <w:left w:val="single" w:sz="4" w:space="0" w:color="000000"/>
              <w:bottom w:val="single" w:sz="4" w:space="0" w:color="000000"/>
              <w:right w:val="single" w:sz="4" w:space="0" w:color="000000"/>
            </w:tcBorders>
          </w:tcPr>
          <w:p w14:paraId="2DA82447" w14:textId="77777777" w:rsidR="005C1539" w:rsidRDefault="005C1539" w:rsidP="00DB79E2">
            <w:pPr>
              <w:spacing w:after="201" w:line="259" w:lineRule="auto"/>
              <w:rPr>
                <w:rFonts w:ascii="Arial" w:hAnsi="Arial" w:cs="Arial"/>
                <w:sz w:val="18"/>
                <w:szCs w:val="18"/>
              </w:rPr>
            </w:pPr>
          </w:p>
          <w:p w14:paraId="6F6E4055" w14:textId="5057AA71" w:rsidR="005C1539" w:rsidRPr="00A86ED5" w:rsidRDefault="005C1539" w:rsidP="00DB79E2">
            <w:pPr>
              <w:spacing w:after="201" w:line="259" w:lineRule="auto"/>
              <w:rPr>
                <w:rFonts w:ascii="Arial" w:hAnsi="Arial" w:cs="Arial"/>
                <w:sz w:val="18"/>
                <w:szCs w:val="18"/>
              </w:rPr>
            </w:pPr>
            <w:r>
              <w:rPr>
                <w:rFonts w:ascii="Arial" w:hAnsi="Arial" w:cs="Arial"/>
                <w:sz w:val="18"/>
                <w:szCs w:val="18"/>
              </w:rPr>
              <w:t>SILVA et al.</w:t>
            </w:r>
            <w:r w:rsidR="003415EF" w:rsidRPr="003415EF">
              <w:rPr>
                <w:rFonts w:ascii="Arial" w:hAnsi="Arial" w:cs="Arial"/>
                <w:sz w:val="18"/>
                <w:szCs w:val="18"/>
                <w:vertAlign w:val="superscript"/>
              </w:rPr>
              <w:t>7</w:t>
            </w:r>
          </w:p>
        </w:tc>
        <w:tc>
          <w:tcPr>
            <w:tcW w:w="1997" w:type="dxa"/>
            <w:tcBorders>
              <w:top w:val="single" w:sz="4" w:space="0" w:color="000000"/>
              <w:left w:val="single" w:sz="4" w:space="0" w:color="000000"/>
              <w:bottom w:val="single" w:sz="4" w:space="0" w:color="000000"/>
              <w:right w:val="single" w:sz="4" w:space="0" w:color="000000"/>
            </w:tcBorders>
          </w:tcPr>
          <w:p w14:paraId="73A6EFD1" w14:textId="77777777" w:rsidR="005C1539" w:rsidRDefault="005C1539" w:rsidP="00DB79E2">
            <w:pPr>
              <w:spacing w:line="259" w:lineRule="auto"/>
              <w:ind w:right="47"/>
              <w:rPr>
                <w:rFonts w:ascii="Arial" w:hAnsi="Arial" w:cs="Arial"/>
                <w:color w:val="000000"/>
                <w:shd w:val="clear" w:color="auto" w:fill="FFFFFF"/>
              </w:rPr>
            </w:pPr>
            <w:r w:rsidRPr="0011199A">
              <w:rPr>
                <w:rFonts w:ascii="Arial" w:hAnsi="Arial" w:cs="Arial"/>
                <w:color w:val="000000"/>
                <w:shd w:val="clear" w:color="auto" w:fill="FFFFFF"/>
              </w:rPr>
              <w:t> </w:t>
            </w:r>
          </w:p>
          <w:p w14:paraId="664B1757" w14:textId="77777777" w:rsidR="005C1539" w:rsidRPr="00A86ED5" w:rsidRDefault="005C1539" w:rsidP="00DB79E2">
            <w:pPr>
              <w:spacing w:line="259" w:lineRule="auto"/>
              <w:ind w:right="47"/>
              <w:rPr>
                <w:rFonts w:ascii="Arial" w:hAnsi="Arial" w:cs="Arial"/>
                <w:color w:val="000000"/>
                <w:sz w:val="18"/>
                <w:szCs w:val="18"/>
                <w:shd w:val="clear" w:color="auto" w:fill="FFFFFF"/>
              </w:rPr>
            </w:pPr>
            <w:r w:rsidRPr="0054441C">
              <w:rPr>
                <w:rFonts w:ascii="Arial" w:hAnsi="Arial" w:cs="Arial"/>
                <w:color w:val="000000"/>
                <w:sz w:val="18"/>
                <w:szCs w:val="18"/>
                <w:shd w:val="clear" w:color="auto" w:fill="FFFFFF"/>
              </w:rPr>
              <w:t>As pesquisas foram realizadas em Unidades de saúde.</w:t>
            </w:r>
          </w:p>
          <w:p w14:paraId="69CB4C87" w14:textId="77777777" w:rsidR="005C1539" w:rsidRPr="0011199A" w:rsidRDefault="005C1539" w:rsidP="00DB79E2">
            <w:pPr>
              <w:spacing w:line="259" w:lineRule="auto"/>
              <w:ind w:right="47"/>
              <w:rPr>
                <w:rFonts w:ascii="Arial" w:hAnsi="Arial" w:cs="Arial"/>
                <w:color w:val="000000"/>
                <w:sz w:val="18"/>
                <w:szCs w:val="18"/>
                <w:shd w:val="clear" w:color="auto" w:fill="FFFFFF"/>
              </w:rPr>
            </w:pPr>
          </w:p>
        </w:tc>
        <w:tc>
          <w:tcPr>
            <w:tcW w:w="1815" w:type="dxa"/>
            <w:tcBorders>
              <w:top w:val="single" w:sz="4" w:space="0" w:color="000000"/>
              <w:left w:val="single" w:sz="4" w:space="0" w:color="000000"/>
              <w:bottom w:val="single" w:sz="4" w:space="0" w:color="000000"/>
              <w:right w:val="single" w:sz="4" w:space="0" w:color="000000"/>
            </w:tcBorders>
          </w:tcPr>
          <w:p w14:paraId="3743D4C6" w14:textId="77777777" w:rsidR="005C1539" w:rsidRDefault="005C1539" w:rsidP="00DB79E2">
            <w:pPr>
              <w:spacing w:line="259" w:lineRule="auto"/>
              <w:ind w:left="5"/>
              <w:rPr>
                <w:rFonts w:ascii="Arial" w:hAnsi="Arial" w:cs="Arial"/>
                <w:sz w:val="18"/>
              </w:rPr>
            </w:pPr>
          </w:p>
          <w:p w14:paraId="404681D4" w14:textId="77777777" w:rsidR="005C1539" w:rsidRPr="0011199A" w:rsidRDefault="005C1539" w:rsidP="00DB79E2">
            <w:pPr>
              <w:spacing w:line="259" w:lineRule="auto"/>
              <w:ind w:left="5"/>
              <w:rPr>
                <w:rFonts w:ascii="Arial" w:hAnsi="Arial" w:cs="Arial"/>
              </w:rPr>
            </w:pPr>
            <w:r w:rsidRPr="0054441C">
              <w:rPr>
                <w:rFonts w:ascii="Arial" w:hAnsi="Arial" w:cs="Arial"/>
                <w:sz w:val="18"/>
              </w:rPr>
              <w:t>Estudo Revisão Integrativa</w:t>
            </w:r>
          </w:p>
        </w:tc>
        <w:tc>
          <w:tcPr>
            <w:tcW w:w="1723" w:type="dxa"/>
            <w:tcBorders>
              <w:top w:val="single" w:sz="4" w:space="0" w:color="000000"/>
              <w:left w:val="single" w:sz="4" w:space="0" w:color="000000"/>
              <w:bottom w:val="single" w:sz="4" w:space="0" w:color="000000"/>
              <w:right w:val="single" w:sz="4" w:space="0" w:color="000000"/>
            </w:tcBorders>
          </w:tcPr>
          <w:p w14:paraId="6BEF69F2" w14:textId="77777777" w:rsidR="005C1539" w:rsidRDefault="005C1539" w:rsidP="00DB79E2">
            <w:pPr>
              <w:spacing w:line="259" w:lineRule="auto"/>
              <w:ind w:left="5" w:right="51"/>
              <w:rPr>
                <w:rFonts w:ascii="Arial" w:hAnsi="Arial" w:cs="Arial"/>
                <w:sz w:val="18"/>
                <w:szCs w:val="18"/>
              </w:rPr>
            </w:pPr>
          </w:p>
          <w:p w14:paraId="5AC05123" w14:textId="77777777" w:rsidR="005C1539" w:rsidRPr="0011199A" w:rsidRDefault="005C1539" w:rsidP="00DB79E2">
            <w:pPr>
              <w:spacing w:line="259" w:lineRule="auto"/>
              <w:ind w:left="5" w:right="51"/>
              <w:rPr>
                <w:rFonts w:ascii="Arial" w:hAnsi="Arial" w:cs="Arial"/>
                <w:sz w:val="18"/>
                <w:szCs w:val="18"/>
              </w:rPr>
            </w:pPr>
            <w:r w:rsidRPr="0054441C">
              <w:rPr>
                <w:rFonts w:ascii="Arial" w:hAnsi="Arial" w:cs="Arial"/>
                <w:sz w:val="18"/>
                <w:szCs w:val="18"/>
              </w:rPr>
              <w:t>Desvelar a produção científica acerca da assistência de enfermagem prestada às crianças/adolescentes vítimas de violência</w:t>
            </w:r>
          </w:p>
        </w:tc>
        <w:tc>
          <w:tcPr>
            <w:tcW w:w="2028" w:type="dxa"/>
            <w:tcBorders>
              <w:top w:val="single" w:sz="4" w:space="0" w:color="000000"/>
              <w:left w:val="single" w:sz="4" w:space="0" w:color="000000"/>
              <w:bottom w:val="single" w:sz="4" w:space="0" w:color="000000"/>
              <w:right w:val="single" w:sz="4" w:space="0" w:color="000000"/>
            </w:tcBorders>
          </w:tcPr>
          <w:p w14:paraId="1EF59F08" w14:textId="77777777" w:rsidR="005C1539" w:rsidRDefault="005C1539" w:rsidP="00DB79E2">
            <w:pPr>
              <w:spacing w:line="259" w:lineRule="auto"/>
              <w:ind w:right="51"/>
              <w:rPr>
                <w:rFonts w:ascii="Arial" w:hAnsi="Arial" w:cs="Arial"/>
                <w:sz w:val="18"/>
                <w:szCs w:val="18"/>
              </w:rPr>
            </w:pPr>
          </w:p>
          <w:p w14:paraId="4FE2BE49" w14:textId="77777777" w:rsidR="005C1539" w:rsidRPr="00A86ED5" w:rsidRDefault="005C1539" w:rsidP="00DB79E2">
            <w:pPr>
              <w:spacing w:line="259" w:lineRule="auto"/>
              <w:ind w:right="51"/>
              <w:rPr>
                <w:rFonts w:ascii="Arial" w:hAnsi="Arial" w:cs="Arial"/>
                <w:sz w:val="18"/>
                <w:szCs w:val="18"/>
              </w:rPr>
            </w:pPr>
            <w:r w:rsidRPr="0054441C">
              <w:rPr>
                <w:rFonts w:ascii="Arial" w:hAnsi="Arial" w:cs="Arial"/>
                <w:sz w:val="18"/>
                <w:szCs w:val="18"/>
              </w:rPr>
              <w:t>Há necessidade de criar protocolos de atendimento que subsidiem a identificação do problema, visando à proposição de soluções e a tomada de decisões.</w:t>
            </w:r>
          </w:p>
        </w:tc>
      </w:tr>
      <w:tr w:rsidR="005C1539" w:rsidRPr="0011199A" w14:paraId="746EDF45" w14:textId="77777777" w:rsidTr="00DB79E2">
        <w:trPr>
          <w:trHeight w:val="2696"/>
        </w:trPr>
        <w:tc>
          <w:tcPr>
            <w:tcW w:w="1781" w:type="dxa"/>
            <w:tcBorders>
              <w:top w:val="single" w:sz="4" w:space="0" w:color="000000"/>
              <w:left w:val="single" w:sz="4" w:space="0" w:color="000000"/>
              <w:bottom w:val="single" w:sz="4" w:space="0" w:color="000000"/>
              <w:right w:val="single" w:sz="4" w:space="0" w:color="000000"/>
            </w:tcBorders>
          </w:tcPr>
          <w:p w14:paraId="5EB44C50" w14:textId="77777777" w:rsidR="005C1539" w:rsidRDefault="005C1539" w:rsidP="00DB79E2">
            <w:pPr>
              <w:spacing w:after="125" w:line="352" w:lineRule="auto"/>
              <w:ind w:left="5"/>
              <w:rPr>
                <w:rFonts w:ascii="Arial" w:hAnsi="Arial" w:cs="Arial"/>
                <w:sz w:val="18"/>
              </w:rPr>
            </w:pPr>
          </w:p>
          <w:p w14:paraId="5111BDA8" w14:textId="3B4BC2C6" w:rsidR="005C1539" w:rsidRPr="003415EF" w:rsidRDefault="005C1539" w:rsidP="003415EF">
            <w:pPr>
              <w:spacing w:after="125" w:line="352" w:lineRule="auto"/>
              <w:ind w:left="5"/>
              <w:rPr>
                <w:rFonts w:ascii="Arial" w:hAnsi="Arial" w:cs="Arial"/>
                <w:sz w:val="18"/>
              </w:rPr>
            </w:pPr>
            <w:r w:rsidRPr="0011199A">
              <w:rPr>
                <w:rFonts w:ascii="Arial" w:hAnsi="Arial" w:cs="Arial"/>
                <w:sz w:val="18"/>
              </w:rPr>
              <w:t>MACHADO, ARAUJO, FIGUEIREDO.</w:t>
            </w:r>
            <w:r w:rsidR="003415EF" w:rsidRPr="003415EF">
              <w:rPr>
                <w:rFonts w:ascii="Arial" w:hAnsi="Arial" w:cs="Arial"/>
                <w:sz w:val="18"/>
                <w:vertAlign w:val="superscript"/>
              </w:rPr>
              <w:t>8</w:t>
            </w:r>
            <w:r w:rsidRPr="0011199A">
              <w:rPr>
                <w:rFonts w:ascii="Arial" w:hAnsi="Arial" w:cs="Arial"/>
                <w:b/>
                <w:sz w:val="18"/>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0A5A7A1" w14:textId="77777777" w:rsidR="005C1539" w:rsidRDefault="005C1539" w:rsidP="00DB79E2">
            <w:pPr>
              <w:spacing w:line="259" w:lineRule="auto"/>
              <w:rPr>
                <w:rFonts w:ascii="Arial" w:hAnsi="Arial" w:cs="Arial"/>
                <w:color w:val="000000"/>
                <w:sz w:val="18"/>
                <w:szCs w:val="18"/>
                <w:shd w:val="clear" w:color="auto" w:fill="FFFFFF"/>
              </w:rPr>
            </w:pPr>
          </w:p>
          <w:p w14:paraId="5E1C9DE8" w14:textId="77777777" w:rsidR="005C1539" w:rsidRPr="0011199A" w:rsidRDefault="005C1539" w:rsidP="00DB79E2">
            <w:pPr>
              <w:spacing w:line="259" w:lineRule="auto"/>
              <w:rPr>
                <w:rFonts w:ascii="Arial" w:hAnsi="Arial" w:cs="Arial"/>
                <w:sz w:val="18"/>
                <w:szCs w:val="18"/>
              </w:rPr>
            </w:pPr>
            <w:r w:rsidRPr="0011199A">
              <w:rPr>
                <w:rFonts w:ascii="Arial" w:hAnsi="Arial" w:cs="Arial"/>
                <w:color w:val="000000"/>
                <w:sz w:val="18"/>
                <w:szCs w:val="18"/>
                <w:shd w:val="clear" w:color="auto" w:fill="FFFFFF"/>
              </w:rPr>
              <w:t>Análise documental dos diferentes programas das unidades curriculares do curso de licenciatura em enfermagem, ministrado em Portugal.</w:t>
            </w:r>
          </w:p>
        </w:tc>
        <w:tc>
          <w:tcPr>
            <w:tcW w:w="1815" w:type="dxa"/>
            <w:tcBorders>
              <w:top w:val="single" w:sz="4" w:space="0" w:color="000000"/>
              <w:left w:val="single" w:sz="4" w:space="0" w:color="000000"/>
              <w:bottom w:val="single" w:sz="4" w:space="0" w:color="000000"/>
              <w:right w:val="single" w:sz="4" w:space="0" w:color="000000"/>
            </w:tcBorders>
          </w:tcPr>
          <w:p w14:paraId="0AE2C5FF" w14:textId="77777777" w:rsidR="005C1539" w:rsidRDefault="005C1539" w:rsidP="00DB79E2">
            <w:pPr>
              <w:spacing w:line="259" w:lineRule="auto"/>
              <w:ind w:left="5"/>
              <w:rPr>
                <w:rFonts w:ascii="Arial" w:hAnsi="Arial" w:cs="Arial"/>
                <w:color w:val="000000"/>
                <w:sz w:val="20"/>
                <w:szCs w:val="20"/>
                <w:shd w:val="clear" w:color="auto" w:fill="FFFFFF"/>
              </w:rPr>
            </w:pPr>
          </w:p>
          <w:p w14:paraId="38D26CA7" w14:textId="77777777" w:rsidR="005C1539" w:rsidRPr="0011199A" w:rsidRDefault="005C1539" w:rsidP="00DB79E2">
            <w:pPr>
              <w:spacing w:line="259" w:lineRule="auto"/>
              <w:ind w:left="5"/>
              <w:rPr>
                <w:rFonts w:ascii="Arial" w:hAnsi="Arial" w:cs="Arial"/>
              </w:rPr>
            </w:pPr>
            <w:r w:rsidRPr="0011199A">
              <w:rPr>
                <w:rFonts w:ascii="Arial" w:hAnsi="Arial" w:cs="Arial"/>
                <w:color w:val="000000"/>
                <w:sz w:val="20"/>
                <w:szCs w:val="20"/>
                <w:shd w:val="clear" w:color="auto" w:fill="FFFFFF"/>
              </w:rPr>
              <w:t>Estudo qualitativo</w:t>
            </w:r>
          </w:p>
        </w:tc>
        <w:tc>
          <w:tcPr>
            <w:tcW w:w="1723" w:type="dxa"/>
            <w:tcBorders>
              <w:top w:val="single" w:sz="4" w:space="0" w:color="000000"/>
              <w:left w:val="single" w:sz="4" w:space="0" w:color="000000"/>
              <w:bottom w:val="single" w:sz="4" w:space="0" w:color="000000"/>
              <w:right w:val="single" w:sz="4" w:space="0" w:color="000000"/>
            </w:tcBorders>
          </w:tcPr>
          <w:p w14:paraId="7B9F122A" w14:textId="77777777" w:rsidR="005C1539" w:rsidRDefault="005C1539" w:rsidP="00DB79E2">
            <w:pPr>
              <w:spacing w:line="259" w:lineRule="auto"/>
              <w:ind w:left="5" w:right="51"/>
              <w:rPr>
                <w:rFonts w:ascii="Arial" w:hAnsi="Arial" w:cs="Arial"/>
                <w:sz w:val="18"/>
                <w:szCs w:val="18"/>
              </w:rPr>
            </w:pPr>
          </w:p>
          <w:p w14:paraId="2088CABF" w14:textId="5A5451B9" w:rsidR="005C1539" w:rsidRPr="0011199A" w:rsidRDefault="005C1539" w:rsidP="00DB79E2">
            <w:pPr>
              <w:spacing w:line="259" w:lineRule="auto"/>
              <w:ind w:left="5" w:right="51"/>
              <w:rPr>
                <w:rFonts w:ascii="Arial" w:hAnsi="Arial" w:cs="Arial"/>
                <w:sz w:val="18"/>
                <w:szCs w:val="18"/>
              </w:rPr>
            </w:pPr>
            <w:r w:rsidRPr="0011199A">
              <w:rPr>
                <w:rFonts w:ascii="Arial" w:hAnsi="Arial" w:cs="Arial"/>
                <w:sz w:val="18"/>
                <w:szCs w:val="18"/>
              </w:rPr>
              <w:t>A</w:t>
            </w:r>
            <w:r w:rsidRPr="0011199A">
              <w:rPr>
                <w:rFonts w:ascii="Arial" w:hAnsi="Arial" w:cs="Arial"/>
                <w:color w:val="000000"/>
                <w:sz w:val="18"/>
                <w:szCs w:val="18"/>
                <w:shd w:val="clear" w:color="auto" w:fill="FFFFFF"/>
              </w:rPr>
              <w:t>nalisar se na formação dos enfermeiros Forense,</w:t>
            </w:r>
            <w:r w:rsidRPr="0011199A">
              <w:rPr>
                <w:rFonts w:ascii="Arial" w:hAnsi="Arial" w:cs="Arial"/>
                <w:color w:val="000000"/>
                <w:sz w:val="18"/>
                <w:szCs w:val="18"/>
              </w:rPr>
              <w:t xml:space="preserve"> estão </w:t>
            </w:r>
            <w:r w:rsidR="00E66081" w:rsidRPr="0011199A">
              <w:rPr>
                <w:rFonts w:ascii="Arial" w:hAnsi="Arial" w:cs="Arial"/>
                <w:color w:val="000000"/>
                <w:sz w:val="18"/>
                <w:szCs w:val="18"/>
              </w:rPr>
              <w:t>voltados</w:t>
            </w:r>
            <w:r w:rsidRPr="0011199A">
              <w:rPr>
                <w:rFonts w:ascii="Arial" w:hAnsi="Arial" w:cs="Arial"/>
                <w:color w:val="000000"/>
                <w:sz w:val="18"/>
                <w:szCs w:val="18"/>
              </w:rPr>
              <w:t xml:space="preserve"> não só no processo de cuidar, mas também no incentivo e execução da preservação, recolha e documentação de vestígios.</w:t>
            </w:r>
          </w:p>
        </w:tc>
        <w:tc>
          <w:tcPr>
            <w:tcW w:w="2028" w:type="dxa"/>
            <w:tcBorders>
              <w:top w:val="single" w:sz="4" w:space="0" w:color="000000"/>
              <w:left w:val="single" w:sz="4" w:space="0" w:color="000000"/>
              <w:bottom w:val="single" w:sz="4" w:space="0" w:color="000000"/>
              <w:right w:val="single" w:sz="4" w:space="0" w:color="000000"/>
            </w:tcBorders>
          </w:tcPr>
          <w:p w14:paraId="3AD6D409" w14:textId="77777777" w:rsidR="005C1539" w:rsidRPr="00F4056A" w:rsidRDefault="005C1539" w:rsidP="00DB79E2">
            <w:pPr>
              <w:spacing w:line="259" w:lineRule="auto"/>
              <w:ind w:right="26"/>
              <w:rPr>
                <w:rFonts w:ascii="Arial" w:hAnsi="Arial" w:cs="Arial"/>
                <w:sz w:val="18"/>
                <w:szCs w:val="18"/>
              </w:rPr>
            </w:pPr>
          </w:p>
          <w:p w14:paraId="5E911E28" w14:textId="77777777" w:rsidR="005C1539" w:rsidRPr="0011199A" w:rsidRDefault="005C1539" w:rsidP="00DB79E2">
            <w:pPr>
              <w:numPr>
                <w:ilvl w:val="0"/>
                <w:numId w:val="3"/>
              </w:numPr>
              <w:spacing w:line="259" w:lineRule="auto"/>
              <w:ind w:right="26"/>
              <w:rPr>
                <w:rFonts w:ascii="Arial" w:hAnsi="Arial" w:cs="Arial"/>
                <w:sz w:val="18"/>
                <w:szCs w:val="18"/>
              </w:rPr>
            </w:pPr>
            <w:r w:rsidRPr="0011199A">
              <w:rPr>
                <w:rFonts w:ascii="Arial" w:hAnsi="Arial" w:cs="Arial"/>
                <w:color w:val="000000"/>
                <w:sz w:val="18"/>
                <w:szCs w:val="18"/>
                <w:shd w:val="clear" w:color="auto" w:fill="FFFFFF"/>
              </w:rPr>
              <w:t>Necessidade de ter profissionais de enfermagem com competências na área da enfermagem.</w:t>
            </w:r>
          </w:p>
          <w:p w14:paraId="003EC9EA" w14:textId="77777777" w:rsidR="005C1539" w:rsidRPr="0011199A" w:rsidRDefault="005C1539" w:rsidP="00DB79E2">
            <w:pPr>
              <w:spacing w:line="259" w:lineRule="auto"/>
              <w:ind w:right="26"/>
              <w:rPr>
                <w:rFonts w:ascii="Arial" w:hAnsi="Arial" w:cs="Arial"/>
                <w:sz w:val="18"/>
                <w:szCs w:val="18"/>
              </w:rPr>
            </w:pPr>
          </w:p>
          <w:p w14:paraId="03D4C045" w14:textId="77777777" w:rsidR="005C1539" w:rsidRPr="0011199A" w:rsidRDefault="005C1539" w:rsidP="00DB79E2">
            <w:pPr>
              <w:numPr>
                <w:ilvl w:val="0"/>
                <w:numId w:val="3"/>
              </w:numPr>
              <w:spacing w:line="259" w:lineRule="auto"/>
              <w:ind w:right="26"/>
              <w:rPr>
                <w:rFonts w:ascii="Arial" w:hAnsi="Arial" w:cs="Arial"/>
                <w:sz w:val="18"/>
                <w:szCs w:val="18"/>
              </w:rPr>
            </w:pPr>
            <w:r w:rsidRPr="0011199A">
              <w:rPr>
                <w:rFonts w:ascii="Arial" w:hAnsi="Arial" w:cs="Arial"/>
                <w:color w:val="000000"/>
                <w:sz w:val="18"/>
                <w:szCs w:val="18"/>
                <w:shd w:val="clear" w:color="auto" w:fill="FFFFFF"/>
              </w:rPr>
              <w:t>O enfermeiro é   elemento crucial no sistema judicial forense.</w:t>
            </w:r>
          </w:p>
          <w:p w14:paraId="13E0DBA1" w14:textId="77777777" w:rsidR="005C1539" w:rsidRPr="0011199A" w:rsidRDefault="005C1539" w:rsidP="00DB79E2">
            <w:pPr>
              <w:spacing w:line="259" w:lineRule="auto"/>
              <w:ind w:right="26"/>
              <w:rPr>
                <w:rFonts w:ascii="Arial" w:hAnsi="Arial" w:cs="Arial"/>
                <w:sz w:val="18"/>
                <w:szCs w:val="18"/>
              </w:rPr>
            </w:pPr>
          </w:p>
          <w:p w14:paraId="3456790E" w14:textId="77777777" w:rsidR="005C1539" w:rsidRPr="0011199A" w:rsidRDefault="005C1539" w:rsidP="00DB79E2">
            <w:pPr>
              <w:spacing w:line="259" w:lineRule="auto"/>
              <w:ind w:right="26"/>
              <w:rPr>
                <w:rFonts w:ascii="Arial" w:hAnsi="Arial" w:cs="Arial"/>
                <w:sz w:val="18"/>
                <w:szCs w:val="18"/>
              </w:rPr>
            </w:pPr>
          </w:p>
        </w:tc>
      </w:tr>
      <w:tr w:rsidR="005C1539" w:rsidRPr="0011199A" w14:paraId="5CB41EF9" w14:textId="77777777" w:rsidTr="00DB79E2">
        <w:trPr>
          <w:trHeight w:val="1993"/>
        </w:trPr>
        <w:tc>
          <w:tcPr>
            <w:tcW w:w="1781" w:type="dxa"/>
            <w:tcBorders>
              <w:top w:val="single" w:sz="4" w:space="0" w:color="000000"/>
              <w:left w:val="single" w:sz="4" w:space="0" w:color="000000"/>
              <w:bottom w:val="single" w:sz="4" w:space="0" w:color="000000"/>
              <w:right w:val="single" w:sz="4" w:space="0" w:color="000000"/>
            </w:tcBorders>
          </w:tcPr>
          <w:p w14:paraId="5C783FB5" w14:textId="77777777" w:rsidR="005C1539" w:rsidRDefault="005C1539" w:rsidP="00DB79E2">
            <w:pPr>
              <w:spacing w:after="86" w:line="259" w:lineRule="auto"/>
              <w:ind w:left="5"/>
              <w:rPr>
                <w:rFonts w:ascii="Arial" w:hAnsi="Arial" w:cs="Arial"/>
                <w:sz w:val="18"/>
              </w:rPr>
            </w:pPr>
          </w:p>
          <w:p w14:paraId="222875E8" w14:textId="73950B04" w:rsidR="005C1539" w:rsidRPr="0011199A" w:rsidRDefault="005C1539" w:rsidP="003415EF">
            <w:pPr>
              <w:spacing w:after="86" w:line="259" w:lineRule="auto"/>
              <w:ind w:left="5"/>
              <w:rPr>
                <w:rFonts w:ascii="Arial" w:hAnsi="Arial" w:cs="Arial"/>
              </w:rPr>
            </w:pPr>
            <w:r w:rsidRPr="0011199A">
              <w:rPr>
                <w:rFonts w:ascii="Arial" w:hAnsi="Arial" w:cs="Arial"/>
                <w:sz w:val="18"/>
              </w:rPr>
              <w:t>SANTOS</w:t>
            </w:r>
            <w:r w:rsidR="003415EF">
              <w:rPr>
                <w:rFonts w:ascii="Arial" w:hAnsi="Arial" w:cs="Arial"/>
                <w:sz w:val="18"/>
              </w:rPr>
              <w:t xml:space="preserve"> </w:t>
            </w:r>
            <w:r w:rsidRPr="003415EF">
              <w:rPr>
                <w:rFonts w:ascii="Arial" w:hAnsi="Arial" w:cs="Arial"/>
                <w:iCs/>
                <w:sz w:val="18"/>
              </w:rPr>
              <w:t>et al.</w:t>
            </w:r>
            <w:r w:rsidR="003415EF" w:rsidRPr="003415EF">
              <w:rPr>
                <w:rFonts w:ascii="Arial" w:hAnsi="Arial" w:cs="Arial"/>
                <w:iCs/>
                <w:sz w:val="18"/>
                <w:vertAlign w:val="superscript"/>
              </w:rPr>
              <w:t>9</w:t>
            </w:r>
          </w:p>
        </w:tc>
        <w:tc>
          <w:tcPr>
            <w:tcW w:w="1997" w:type="dxa"/>
            <w:tcBorders>
              <w:top w:val="single" w:sz="4" w:space="0" w:color="000000"/>
              <w:left w:val="single" w:sz="4" w:space="0" w:color="000000"/>
              <w:bottom w:val="single" w:sz="4" w:space="0" w:color="000000"/>
              <w:right w:val="single" w:sz="4" w:space="0" w:color="000000"/>
            </w:tcBorders>
          </w:tcPr>
          <w:p w14:paraId="05400007" w14:textId="77777777" w:rsidR="005C1539" w:rsidRDefault="005C1539" w:rsidP="00DB79E2">
            <w:pPr>
              <w:spacing w:line="259" w:lineRule="auto"/>
              <w:rPr>
                <w:rFonts w:ascii="Arial" w:hAnsi="Arial" w:cs="Arial"/>
                <w:color w:val="000000"/>
                <w:sz w:val="18"/>
                <w:szCs w:val="18"/>
                <w:shd w:val="clear" w:color="auto" w:fill="FFFFFF"/>
              </w:rPr>
            </w:pPr>
          </w:p>
          <w:p w14:paraId="034DCF9C" w14:textId="77777777" w:rsidR="005C1539" w:rsidRPr="0011199A" w:rsidRDefault="005C1539" w:rsidP="00DB79E2">
            <w:pPr>
              <w:spacing w:line="259" w:lineRule="auto"/>
              <w:rPr>
                <w:rFonts w:ascii="Arial" w:hAnsi="Arial" w:cs="Arial"/>
                <w:sz w:val="18"/>
                <w:szCs w:val="18"/>
              </w:rPr>
            </w:pPr>
            <w:r w:rsidRPr="0011199A">
              <w:rPr>
                <w:rFonts w:ascii="Arial" w:hAnsi="Arial" w:cs="Arial"/>
                <w:color w:val="000000"/>
                <w:sz w:val="18"/>
                <w:szCs w:val="18"/>
                <w:shd w:val="clear" w:color="auto" w:fill="FFFFFF"/>
              </w:rPr>
              <w:t>A coleta de dados ocorreu por meio de entrevistas norteadas por questões relacionadas à assistência à criança e à família em risco ou situação de violência. Submeteram-se os depoimentos à Análise de Conteúdo.</w:t>
            </w:r>
          </w:p>
        </w:tc>
        <w:tc>
          <w:tcPr>
            <w:tcW w:w="1815" w:type="dxa"/>
            <w:tcBorders>
              <w:top w:val="single" w:sz="4" w:space="0" w:color="000000"/>
              <w:left w:val="single" w:sz="4" w:space="0" w:color="000000"/>
              <w:bottom w:val="single" w:sz="4" w:space="0" w:color="000000"/>
              <w:right w:val="single" w:sz="4" w:space="0" w:color="000000"/>
            </w:tcBorders>
          </w:tcPr>
          <w:p w14:paraId="5B223696" w14:textId="77777777" w:rsidR="005C1539" w:rsidRDefault="005C1539" w:rsidP="00DB79E2">
            <w:pPr>
              <w:spacing w:line="259" w:lineRule="auto"/>
              <w:ind w:left="5"/>
              <w:rPr>
                <w:rFonts w:ascii="Arial" w:hAnsi="Arial" w:cs="Arial"/>
                <w:color w:val="000000"/>
                <w:sz w:val="19"/>
                <w:szCs w:val="19"/>
                <w:shd w:val="clear" w:color="auto" w:fill="FFFFFF"/>
              </w:rPr>
            </w:pPr>
          </w:p>
          <w:p w14:paraId="4A950B0F" w14:textId="77777777" w:rsidR="005C1539" w:rsidRPr="0011199A" w:rsidRDefault="005C1539" w:rsidP="00DB79E2">
            <w:pPr>
              <w:spacing w:line="259" w:lineRule="auto"/>
              <w:ind w:left="5"/>
              <w:rPr>
                <w:rFonts w:ascii="Arial" w:hAnsi="Arial" w:cs="Arial"/>
              </w:rPr>
            </w:pPr>
            <w:r w:rsidRPr="0011199A">
              <w:rPr>
                <w:rFonts w:ascii="Arial" w:hAnsi="Arial" w:cs="Arial"/>
                <w:color w:val="000000"/>
                <w:sz w:val="19"/>
                <w:szCs w:val="19"/>
                <w:shd w:val="clear" w:color="auto" w:fill="FFFFFF"/>
              </w:rPr>
              <w:t>Estudo qualitativo, descritivo, exploratório.</w:t>
            </w:r>
          </w:p>
        </w:tc>
        <w:tc>
          <w:tcPr>
            <w:tcW w:w="1723" w:type="dxa"/>
            <w:tcBorders>
              <w:top w:val="single" w:sz="4" w:space="0" w:color="000000"/>
              <w:left w:val="single" w:sz="4" w:space="0" w:color="000000"/>
              <w:bottom w:val="single" w:sz="4" w:space="0" w:color="000000"/>
              <w:right w:val="single" w:sz="4" w:space="0" w:color="000000"/>
            </w:tcBorders>
          </w:tcPr>
          <w:p w14:paraId="52D624E0" w14:textId="77777777" w:rsidR="005C1539" w:rsidRDefault="005C1539" w:rsidP="00DB79E2">
            <w:pPr>
              <w:spacing w:line="259" w:lineRule="auto"/>
              <w:ind w:left="5" w:right="52"/>
              <w:rPr>
                <w:rFonts w:ascii="Arial" w:hAnsi="Arial" w:cs="Arial"/>
                <w:sz w:val="18"/>
                <w:szCs w:val="18"/>
              </w:rPr>
            </w:pPr>
          </w:p>
          <w:p w14:paraId="7C518AD3" w14:textId="11BB63A2" w:rsidR="005C1539" w:rsidRPr="0011199A" w:rsidRDefault="005C1539" w:rsidP="00DB79E2">
            <w:pPr>
              <w:spacing w:line="259" w:lineRule="auto"/>
              <w:ind w:left="5" w:right="52"/>
              <w:rPr>
                <w:rFonts w:ascii="Arial" w:hAnsi="Arial" w:cs="Arial"/>
                <w:sz w:val="18"/>
                <w:szCs w:val="18"/>
              </w:rPr>
            </w:pPr>
            <w:r w:rsidRPr="0011199A">
              <w:rPr>
                <w:rFonts w:ascii="Arial" w:hAnsi="Arial" w:cs="Arial"/>
                <w:sz w:val="18"/>
                <w:szCs w:val="18"/>
              </w:rPr>
              <w:t xml:space="preserve">Conhecer a </w:t>
            </w:r>
            <w:r w:rsidR="00E66081" w:rsidRPr="0011199A">
              <w:rPr>
                <w:rFonts w:ascii="Arial" w:hAnsi="Arial" w:cs="Arial"/>
                <w:sz w:val="18"/>
                <w:szCs w:val="18"/>
              </w:rPr>
              <w:t>vivência</w:t>
            </w:r>
            <w:r w:rsidRPr="0011199A">
              <w:rPr>
                <w:rFonts w:ascii="Arial" w:hAnsi="Arial" w:cs="Arial"/>
                <w:sz w:val="18"/>
                <w:szCs w:val="18"/>
              </w:rPr>
              <w:t xml:space="preserve"> dos profissionais de saúde e suas dificuldades manejo da violência infantil.</w:t>
            </w:r>
          </w:p>
        </w:tc>
        <w:tc>
          <w:tcPr>
            <w:tcW w:w="2028" w:type="dxa"/>
            <w:tcBorders>
              <w:top w:val="single" w:sz="4" w:space="0" w:color="000000"/>
              <w:left w:val="single" w:sz="4" w:space="0" w:color="000000"/>
              <w:bottom w:val="single" w:sz="4" w:space="0" w:color="000000"/>
              <w:right w:val="single" w:sz="4" w:space="0" w:color="000000"/>
            </w:tcBorders>
          </w:tcPr>
          <w:p w14:paraId="5F47BE9B" w14:textId="77777777" w:rsidR="005C1539" w:rsidRDefault="005C1539" w:rsidP="00DB79E2">
            <w:pPr>
              <w:spacing w:line="259" w:lineRule="auto"/>
              <w:rPr>
                <w:rFonts w:ascii="Arial" w:hAnsi="Arial" w:cs="Arial"/>
                <w:sz w:val="18"/>
                <w:szCs w:val="18"/>
              </w:rPr>
            </w:pPr>
          </w:p>
          <w:p w14:paraId="5E68272F" w14:textId="77777777" w:rsidR="005C1539" w:rsidRPr="0011199A" w:rsidRDefault="005C1539" w:rsidP="00DB79E2">
            <w:pPr>
              <w:spacing w:line="259" w:lineRule="auto"/>
              <w:rPr>
                <w:rFonts w:ascii="Arial" w:hAnsi="Arial" w:cs="Arial"/>
                <w:color w:val="000000"/>
                <w:sz w:val="18"/>
                <w:szCs w:val="18"/>
                <w:shd w:val="clear" w:color="auto" w:fill="FFFFFF"/>
              </w:rPr>
            </w:pPr>
            <w:r w:rsidRPr="0011199A">
              <w:rPr>
                <w:rFonts w:ascii="Arial" w:hAnsi="Arial" w:cs="Arial"/>
                <w:sz w:val="18"/>
                <w:szCs w:val="18"/>
              </w:rPr>
              <w:t xml:space="preserve">- Verificou-se </w:t>
            </w:r>
            <w:r w:rsidRPr="0011199A">
              <w:rPr>
                <w:rFonts w:ascii="Arial" w:hAnsi="Arial" w:cs="Arial"/>
                <w:color w:val="000000"/>
                <w:sz w:val="18"/>
                <w:szCs w:val="18"/>
                <w:shd w:val="clear" w:color="auto" w:fill="FFFFFF"/>
              </w:rPr>
              <w:t>que os existe compreensão limitada em relação ao conceito de violência infantil, dificuldade em estratégias e informação judicial.</w:t>
            </w:r>
          </w:p>
        </w:tc>
      </w:tr>
      <w:tr w:rsidR="005C1539" w:rsidRPr="0011199A" w14:paraId="62282D23" w14:textId="77777777" w:rsidTr="00DB79E2">
        <w:trPr>
          <w:trHeight w:val="2112"/>
        </w:trPr>
        <w:tc>
          <w:tcPr>
            <w:tcW w:w="1781" w:type="dxa"/>
            <w:tcBorders>
              <w:top w:val="single" w:sz="4" w:space="0" w:color="000000"/>
              <w:left w:val="single" w:sz="4" w:space="0" w:color="000000"/>
              <w:bottom w:val="single" w:sz="4" w:space="0" w:color="000000"/>
              <w:right w:val="single" w:sz="4" w:space="0" w:color="000000"/>
            </w:tcBorders>
          </w:tcPr>
          <w:p w14:paraId="05151BB0" w14:textId="77777777" w:rsidR="005C1539" w:rsidRPr="0011199A" w:rsidRDefault="005C1539" w:rsidP="00DB79E2">
            <w:pPr>
              <w:spacing w:line="256" w:lineRule="auto"/>
              <w:ind w:left="107"/>
              <w:rPr>
                <w:rFonts w:ascii="Arial" w:hAnsi="Arial" w:cs="Arial"/>
                <w:sz w:val="18"/>
                <w:szCs w:val="18"/>
              </w:rPr>
            </w:pPr>
          </w:p>
          <w:p w14:paraId="15D3F1A0" w14:textId="77777777" w:rsidR="005C1539" w:rsidRDefault="005C1539" w:rsidP="00DB79E2">
            <w:pPr>
              <w:spacing w:line="256" w:lineRule="auto"/>
              <w:ind w:left="107"/>
              <w:rPr>
                <w:rFonts w:ascii="Arial" w:hAnsi="Arial" w:cs="Arial"/>
                <w:sz w:val="18"/>
                <w:szCs w:val="18"/>
              </w:rPr>
            </w:pPr>
          </w:p>
          <w:p w14:paraId="7F1510D4" w14:textId="642A3FBE" w:rsidR="005C1539" w:rsidRPr="00CF18FC" w:rsidRDefault="005C1539" w:rsidP="003415EF">
            <w:pPr>
              <w:spacing w:line="256" w:lineRule="auto"/>
              <w:ind w:left="107"/>
              <w:rPr>
                <w:rFonts w:ascii="Arial" w:hAnsi="Arial" w:cs="Arial"/>
                <w:sz w:val="18"/>
                <w:szCs w:val="18"/>
              </w:rPr>
            </w:pPr>
            <w:r w:rsidRPr="00CF18FC">
              <w:rPr>
                <w:rFonts w:ascii="Arial" w:hAnsi="Arial" w:cs="Arial"/>
                <w:sz w:val="18"/>
                <w:szCs w:val="18"/>
              </w:rPr>
              <w:t>FREITAS et al.</w:t>
            </w:r>
            <w:r w:rsidR="003415EF" w:rsidRPr="003415EF">
              <w:rPr>
                <w:rFonts w:ascii="Arial" w:hAnsi="Arial" w:cs="Arial"/>
                <w:sz w:val="18"/>
                <w:szCs w:val="18"/>
                <w:vertAlign w:val="superscript"/>
              </w:rPr>
              <w:t>10</w:t>
            </w:r>
          </w:p>
          <w:p w14:paraId="66339524" w14:textId="77777777" w:rsidR="005C1539" w:rsidRPr="0011199A" w:rsidRDefault="005C1539" w:rsidP="00DB79E2">
            <w:pPr>
              <w:spacing w:after="86" w:line="259" w:lineRule="auto"/>
              <w:ind w:left="5"/>
              <w:rPr>
                <w:rFonts w:ascii="Arial" w:hAnsi="Arial" w:cs="Arial"/>
                <w:sz w:val="18"/>
              </w:rPr>
            </w:pPr>
          </w:p>
        </w:tc>
        <w:tc>
          <w:tcPr>
            <w:tcW w:w="1997" w:type="dxa"/>
            <w:tcBorders>
              <w:top w:val="single" w:sz="4" w:space="0" w:color="000000"/>
              <w:left w:val="single" w:sz="4" w:space="0" w:color="000000"/>
              <w:bottom w:val="single" w:sz="4" w:space="0" w:color="000000"/>
              <w:right w:val="single" w:sz="4" w:space="0" w:color="000000"/>
            </w:tcBorders>
          </w:tcPr>
          <w:p w14:paraId="63ED774B" w14:textId="77777777" w:rsidR="005C1539" w:rsidRDefault="005C1539" w:rsidP="00DB79E2"/>
          <w:p w14:paraId="280663B2" w14:textId="77777777" w:rsidR="005C1539" w:rsidRDefault="005C1539" w:rsidP="00DB79E2">
            <w:pPr>
              <w:spacing w:line="259" w:lineRule="auto"/>
              <w:ind w:right="47"/>
              <w:rPr>
                <w:rFonts w:ascii="Arial" w:hAnsi="Arial" w:cs="Arial"/>
                <w:color w:val="000000"/>
                <w:sz w:val="18"/>
                <w:szCs w:val="18"/>
                <w:shd w:val="clear" w:color="auto" w:fill="FFFFFF"/>
              </w:rPr>
            </w:pPr>
            <w:r w:rsidRPr="0011199A">
              <w:rPr>
                <w:rFonts w:ascii="Arial" w:hAnsi="Arial" w:cs="Arial"/>
                <w:color w:val="000000"/>
                <w:sz w:val="18"/>
                <w:szCs w:val="18"/>
                <w:shd w:val="clear" w:color="auto" w:fill="FFFFFF"/>
              </w:rPr>
              <w:t>Centro de Atenção Psicossocial Infanto-juvenil da capital do Ceará, Brasil.</w:t>
            </w:r>
          </w:p>
          <w:p w14:paraId="182B6946" w14:textId="77777777" w:rsidR="005C1539" w:rsidRDefault="005C1539" w:rsidP="00DB79E2">
            <w:r w:rsidRPr="0011199A">
              <w:rPr>
                <w:rFonts w:ascii="Arial" w:hAnsi="Arial" w:cs="Arial"/>
                <w:color w:val="000000"/>
                <w:sz w:val="18"/>
                <w:szCs w:val="18"/>
                <w:shd w:val="clear" w:color="auto" w:fill="FFFFFF"/>
              </w:rPr>
              <w:t>Nove participantes, profissionais da saúde da criança e adolescente.</w:t>
            </w:r>
          </w:p>
          <w:p w14:paraId="54727274" w14:textId="77777777" w:rsidR="005C1539" w:rsidRPr="0011199A" w:rsidRDefault="005C1539" w:rsidP="00DB79E2">
            <w:pPr>
              <w:spacing w:line="259" w:lineRule="auto"/>
              <w:rPr>
                <w:rFonts w:ascii="Arial" w:hAnsi="Arial" w:cs="Arial"/>
                <w:color w:val="000000"/>
                <w:sz w:val="18"/>
                <w:szCs w:val="18"/>
                <w:shd w:val="clear" w:color="auto" w:fill="FFFFFF"/>
              </w:rPr>
            </w:pPr>
          </w:p>
        </w:tc>
        <w:tc>
          <w:tcPr>
            <w:tcW w:w="1815" w:type="dxa"/>
            <w:tcBorders>
              <w:top w:val="single" w:sz="4" w:space="0" w:color="000000"/>
              <w:left w:val="single" w:sz="4" w:space="0" w:color="000000"/>
              <w:bottom w:val="single" w:sz="4" w:space="0" w:color="000000"/>
              <w:right w:val="single" w:sz="4" w:space="0" w:color="000000"/>
            </w:tcBorders>
          </w:tcPr>
          <w:p w14:paraId="459DA5AE" w14:textId="77777777" w:rsidR="005C1539" w:rsidRDefault="005C1539" w:rsidP="00DB79E2">
            <w:pPr>
              <w:spacing w:line="259" w:lineRule="auto"/>
              <w:ind w:left="5"/>
              <w:rPr>
                <w:rFonts w:ascii="Arial" w:hAnsi="Arial" w:cs="Arial"/>
                <w:sz w:val="18"/>
              </w:rPr>
            </w:pPr>
          </w:p>
          <w:p w14:paraId="4BE9E05F" w14:textId="77777777" w:rsidR="005C1539" w:rsidRDefault="005C1539" w:rsidP="00DB79E2">
            <w:pPr>
              <w:spacing w:line="259" w:lineRule="auto"/>
              <w:ind w:left="5"/>
              <w:rPr>
                <w:rFonts w:ascii="Arial" w:hAnsi="Arial" w:cs="Arial"/>
                <w:sz w:val="18"/>
              </w:rPr>
            </w:pPr>
          </w:p>
          <w:p w14:paraId="66518662" w14:textId="77777777" w:rsidR="005C1539" w:rsidRPr="0011199A" w:rsidRDefault="005C1539" w:rsidP="00DB79E2">
            <w:pPr>
              <w:spacing w:line="259" w:lineRule="auto"/>
              <w:ind w:left="5"/>
              <w:rPr>
                <w:rFonts w:ascii="Arial" w:hAnsi="Arial" w:cs="Arial"/>
                <w:color w:val="000000"/>
                <w:sz w:val="19"/>
                <w:szCs w:val="19"/>
                <w:shd w:val="clear" w:color="auto" w:fill="FFFFFF"/>
              </w:rPr>
            </w:pPr>
            <w:r w:rsidRPr="00A86ED5">
              <w:rPr>
                <w:rFonts w:ascii="Arial" w:hAnsi="Arial" w:cs="Arial"/>
                <w:sz w:val="18"/>
              </w:rPr>
              <w:t>Estudo Fenomenológico</w:t>
            </w:r>
          </w:p>
        </w:tc>
        <w:tc>
          <w:tcPr>
            <w:tcW w:w="1723" w:type="dxa"/>
            <w:tcBorders>
              <w:top w:val="single" w:sz="4" w:space="0" w:color="000000"/>
              <w:left w:val="single" w:sz="4" w:space="0" w:color="000000"/>
              <w:bottom w:val="single" w:sz="4" w:space="0" w:color="000000"/>
              <w:right w:val="single" w:sz="4" w:space="0" w:color="000000"/>
            </w:tcBorders>
          </w:tcPr>
          <w:p w14:paraId="609D50B1" w14:textId="77777777" w:rsidR="005C1539" w:rsidRDefault="005C1539" w:rsidP="00DB79E2">
            <w:pPr>
              <w:spacing w:line="259" w:lineRule="auto"/>
              <w:ind w:right="52"/>
              <w:rPr>
                <w:rFonts w:ascii="Arial" w:hAnsi="Arial" w:cs="Arial"/>
                <w:color w:val="000000"/>
                <w:sz w:val="18"/>
                <w:szCs w:val="18"/>
                <w:shd w:val="clear" w:color="auto" w:fill="FFFFFF"/>
              </w:rPr>
            </w:pPr>
          </w:p>
          <w:p w14:paraId="0E2D7025" w14:textId="77777777" w:rsidR="005C1539" w:rsidRPr="0054441C" w:rsidRDefault="005C1539" w:rsidP="00DB79E2">
            <w:pPr>
              <w:spacing w:line="259" w:lineRule="auto"/>
              <w:ind w:right="52"/>
              <w:rPr>
                <w:rFonts w:ascii="Arial" w:hAnsi="Arial" w:cs="Arial"/>
                <w:sz w:val="18"/>
                <w:szCs w:val="18"/>
              </w:rPr>
            </w:pPr>
            <w:r w:rsidRPr="0054441C">
              <w:rPr>
                <w:rFonts w:ascii="Arial" w:hAnsi="Arial" w:cs="Arial"/>
                <w:color w:val="000000"/>
                <w:sz w:val="18"/>
                <w:szCs w:val="18"/>
                <w:shd w:val="clear" w:color="auto" w:fill="FFFFFF"/>
              </w:rPr>
              <w:t>Compreender a assistência realizada para crianças e adolescentes que vivenciam situações de violência.</w:t>
            </w:r>
          </w:p>
        </w:tc>
        <w:tc>
          <w:tcPr>
            <w:tcW w:w="2028" w:type="dxa"/>
            <w:tcBorders>
              <w:top w:val="single" w:sz="4" w:space="0" w:color="000000"/>
              <w:left w:val="single" w:sz="4" w:space="0" w:color="000000"/>
              <w:bottom w:val="single" w:sz="4" w:space="0" w:color="000000"/>
              <w:right w:val="single" w:sz="4" w:space="0" w:color="000000"/>
            </w:tcBorders>
          </w:tcPr>
          <w:p w14:paraId="0033E6C1" w14:textId="11413B75" w:rsidR="005C1539" w:rsidRPr="0011199A" w:rsidRDefault="005C1539" w:rsidP="00DB79E2">
            <w:pPr>
              <w:spacing w:after="122" w:line="355" w:lineRule="auto"/>
              <w:ind w:right="51"/>
              <w:rPr>
                <w:rFonts w:ascii="Arial" w:hAnsi="Arial" w:cs="Arial"/>
                <w:sz w:val="18"/>
                <w:szCs w:val="18"/>
              </w:rPr>
            </w:pPr>
            <w:r w:rsidRPr="0054441C">
              <w:rPr>
                <w:rFonts w:ascii="Arial" w:hAnsi="Arial" w:cs="Arial"/>
                <w:sz w:val="18"/>
                <w:szCs w:val="18"/>
              </w:rPr>
              <w:t xml:space="preserve">Necessidade de assistência e conhecimento para coleta de provas. </w:t>
            </w:r>
            <w:r w:rsidR="00E66081" w:rsidRPr="0054441C">
              <w:rPr>
                <w:rFonts w:ascii="Arial" w:hAnsi="Arial" w:cs="Arial"/>
                <w:sz w:val="18"/>
                <w:szCs w:val="18"/>
              </w:rPr>
              <w:t>Prática</w:t>
            </w:r>
            <w:r w:rsidRPr="0054441C">
              <w:rPr>
                <w:rFonts w:ascii="Arial" w:hAnsi="Arial" w:cs="Arial"/>
                <w:sz w:val="18"/>
                <w:szCs w:val="18"/>
              </w:rPr>
              <w:t xml:space="preserve"> precisa com acolhimento humanizado.</w:t>
            </w:r>
          </w:p>
        </w:tc>
      </w:tr>
      <w:tr w:rsidR="005C1539" w:rsidRPr="0011199A" w14:paraId="15AE1661" w14:textId="77777777" w:rsidTr="00DB79E2">
        <w:trPr>
          <w:trHeight w:val="70"/>
        </w:trPr>
        <w:tc>
          <w:tcPr>
            <w:tcW w:w="1781" w:type="dxa"/>
            <w:tcBorders>
              <w:top w:val="single" w:sz="4" w:space="0" w:color="000000"/>
              <w:left w:val="single" w:sz="4" w:space="0" w:color="000000"/>
              <w:bottom w:val="single" w:sz="4" w:space="0" w:color="000000"/>
              <w:right w:val="single" w:sz="4" w:space="0" w:color="000000"/>
            </w:tcBorders>
          </w:tcPr>
          <w:p w14:paraId="3A588C4E" w14:textId="77777777" w:rsidR="005C1539" w:rsidRDefault="005C1539" w:rsidP="00DB79E2">
            <w:pPr>
              <w:spacing w:line="259" w:lineRule="auto"/>
              <w:ind w:left="5"/>
              <w:rPr>
                <w:rFonts w:ascii="Arial" w:hAnsi="Arial" w:cs="Arial"/>
                <w:sz w:val="18"/>
                <w:szCs w:val="18"/>
              </w:rPr>
            </w:pPr>
          </w:p>
          <w:p w14:paraId="3A671D81" w14:textId="27CC4E9F" w:rsidR="005C1539" w:rsidRPr="003415EF" w:rsidRDefault="005C1539" w:rsidP="003415EF">
            <w:pPr>
              <w:spacing w:after="201" w:line="259" w:lineRule="auto"/>
              <w:rPr>
                <w:rFonts w:ascii="Arial" w:hAnsi="Arial" w:cs="Arial"/>
                <w:i/>
                <w:sz w:val="18"/>
                <w:szCs w:val="18"/>
              </w:rPr>
            </w:pPr>
            <w:r w:rsidRPr="00A86ED5">
              <w:rPr>
                <w:rFonts w:ascii="Arial" w:hAnsi="Arial" w:cs="Arial"/>
                <w:sz w:val="18"/>
                <w:szCs w:val="18"/>
              </w:rPr>
              <w:t>FELIPE</w:t>
            </w:r>
            <w:r w:rsidRPr="00A86ED5">
              <w:rPr>
                <w:rFonts w:ascii="Arial" w:hAnsi="Arial" w:cs="Arial"/>
                <w:i/>
                <w:sz w:val="18"/>
                <w:szCs w:val="18"/>
              </w:rPr>
              <w:t xml:space="preserve"> </w:t>
            </w:r>
            <w:r w:rsidRPr="00A86ED5">
              <w:rPr>
                <w:rFonts w:ascii="Arial" w:hAnsi="Arial" w:cs="Arial"/>
                <w:sz w:val="18"/>
                <w:szCs w:val="18"/>
              </w:rPr>
              <w:t>et al</w:t>
            </w:r>
            <w:r w:rsidR="003415EF">
              <w:rPr>
                <w:rFonts w:ascii="Arial" w:hAnsi="Arial" w:cs="Arial"/>
                <w:sz w:val="18"/>
                <w:szCs w:val="18"/>
              </w:rPr>
              <w:t>.</w:t>
            </w:r>
            <w:r w:rsidR="003415EF" w:rsidRPr="003415EF">
              <w:rPr>
                <w:rFonts w:ascii="Arial" w:hAnsi="Arial" w:cs="Arial"/>
                <w:sz w:val="18"/>
                <w:szCs w:val="18"/>
                <w:vertAlign w:val="superscript"/>
              </w:rPr>
              <w:t>11</w:t>
            </w:r>
          </w:p>
        </w:tc>
        <w:tc>
          <w:tcPr>
            <w:tcW w:w="1997" w:type="dxa"/>
            <w:tcBorders>
              <w:top w:val="single" w:sz="4" w:space="0" w:color="000000"/>
              <w:left w:val="single" w:sz="4" w:space="0" w:color="000000"/>
              <w:bottom w:val="single" w:sz="4" w:space="0" w:color="000000"/>
              <w:right w:val="single" w:sz="4" w:space="0" w:color="000000"/>
            </w:tcBorders>
          </w:tcPr>
          <w:p w14:paraId="20E3A6EC" w14:textId="77777777" w:rsidR="005C1539" w:rsidRDefault="005C1539" w:rsidP="00DB79E2">
            <w:pPr>
              <w:rPr>
                <w:rFonts w:ascii="Arial" w:hAnsi="Arial" w:cs="Arial"/>
                <w:color w:val="000000"/>
                <w:sz w:val="18"/>
                <w:szCs w:val="18"/>
                <w:shd w:val="clear" w:color="auto" w:fill="FFFFFF"/>
              </w:rPr>
            </w:pPr>
            <w:r w:rsidRPr="00A86ED5">
              <w:rPr>
                <w:rFonts w:ascii="Arial" w:hAnsi="Arial" w:cs="Arial"/>
                <w:color w:val="000000"/>
                <w:sz w:val="18"/>
                <w:szCs w:val="18"/>
                <w:shd w:val="clear" w:color="auto" w:fill="FFFFFF"/>
              </w:rPr>
              <w:t>Conduzido numa universidade pública brasileira do estado de São Paulo, com estudantes de graduação em</w:t>
            </w:r>
            <w:r>
              <w:rPr>
                <w:rFonts w:ascii="Arial" w:hAnsi="Arial" w:cs="Arial"/>
                <w:color w:val="000000"/>
                <w:sz w:val="18"/>
                <w:szCs w:val="18"/>
                <w:shd w:val="clear" w:color="auto" w:fill="FFFFFF"/>
              </w:rPr>
              <w:t xml:space="preserve"> enfermagem.</w:t>
            </w:r>
          </w:p>
          <w:p w14:paraId="58876308" w14:textId="77777777" w:rsidR="005C1539" w:rsidRPr="0054441C" w:rsidRDefault="005C1539" w:rsidP="00DB79E2">
            <w:pPr>
              <w:rPr>
                <w:rFonts w:cs="Arial"/>
                <w:sz w:val="18"/>
                <w:szCs w:val="18"/>
              </w:rPr>
            </w:pPr>
          </w:p>
        </w:tc>
        <w:tc>
          <w:tcPr>
            <w:tcW w:w="1815" w:type="dxa"/>
            <w:tcBorders>
              <w:top w:val="single" w:sz="4" w:space="0" w:color="000000"/>
              <w:left w:val="single" w:sz="4" w:space="0" w:color="000000"/>
              <w:bottom w:val="single" w:sz="4" w:space="0" w:color="000000"/>
              <w:right w:val="single" w:sz="4" w:space="0" w:color="000000"/>
            </w:tcBorders>
          </w:tcPr>
          <w:p w14:paraId="5CEF05B1" w14:textId="77777777" w:rsidR="005C1539" w:rsidRDefault="005C1539" w:rsidP="00DB79E2">
            <w:pPr>
              <w:spacing w:line="259" w:lineRule="auto"/>
              <w:ind w:left="5"/>
              <w:rPr>
                <w:rFonts w:ascii="Arial" w:hAnsi="Arial" w:cs="Arial"/>
                <w:sz w:val="18"/>
              </w:rPr>
            </w:pPr>
          </w:p>
          <w:p w14:paraId="58BA44B2" w14:textId="77777777" w:rsidR="005C1539" w:rsidRPr="0011199A" w:rsidRDefault="005C1539" w:rsidP="00DB79E2">
            <w:pPr>
              <w:spacing w:line="259" w:lineRule="auto"/>
              <w:ind w:left="5"/>
              <w:rPr>
                <w:rFonts w:ascii="Arial" w:hAnsi="Arial" w:cs="Arial"/>
                <w:sz w:val="18"/>
                <w:szCs w:val="18"/>
              </w:rPr>
            </w:pPr>
            <w:r w:rsidRPr="00A86ED5">
              <w:rPr>
                <w:rFonts w:ascii="Arial" w:hAnsi="Arial" w:cs="Arial"/>
                <w:sz w:val="18"/>
              </w:rPr>
              <w:t>Estudo metodológico</w:t>
            </w:r>
          </w:p>
        </w:tc>
        <w:tc>
          <w:tcPr>
            <w:tcW w:w="1723" w:type="dxa"/>
            <w:tcBorders>
              <w:top w:val="single" w:sz="4" w:space="0" w:color="000000"/>
              <w:left w:val="single" w:sz="4" w:space="0" w:color="000000"/>
              <w:bottom w:val="single" w:sz="4" w:space="0" w:color="000000"/>
              <w:right w:val="single" w:sz="4" w:space="0" w:color="000000"/>
            </w:tcBorders>
          </w:tcPr>
          <w:p w14:paraId="7CEA41FE" w14:textId="77777777" w:rsidR="005C1539" w:rsidRPr="0054441C" w:rsidRDefault="005C1539" w:rsidP="00DB79E2">
            <w:pPr>
              <w:rPr>
                <w:rFonts w:ascii="Arial" w:hAnsi="Arial" w:cs="Arial"/>
                <w:sz w:val="18"/>
                <w:szCs w:val="18"/>
              </w:rPr>
            </w:pPr>
            <w:r w:rsidRPr="00A86ED5">
              <w:rPr>
                <w:rFonts w:ascii="Arial" w:hAnsi="Arial" w:cs="Arial"/>
                <w:sz w:val="18"/>
                <w:szCs w:val="18"/>
              </w:rPr>
              <w:t>Adaptar para o Brasil e verificar as validações de construto convergente e divergente e fidedignidade do Questionário de Conhecimento sobre Práticas de Enfermagem Forenses.</w:t>
            </w:r>
          </w:p>
        </w:tc>
        <w:tc>
          <w:tcPr>
            <w:tcW w:w="2028" w:type="dxa"/>
            <w:tcBorders>
              <w:top w:val="single" w:sz="4" w:space="0" w:color="000000"/>
              <w:left w:val="single" w:sz="4" w:space="0" w:color="000000"/>
              <w:bottom w:val="single" w:sz="4" w:space="0" w:color="000000"/>
              <w:right w:val="single" w:sz="4" w:space="0" w:color="000000"/>
            </w:tcBorders>
          </w:tcPr>
          <w:p w14:paraId="41F2AB9A" w14:textId="77777777" w:rsidR="005C1539" w:rsidRPr="0011199A" w:rsidRDefault="005C1539" w:rsidP="00DB79E2">
            <w:pPr>
              <w:spacing w:line="259" w:lineRule="auto"/>
              <w:ind w:right="51"/>
              <w:rPr>
                <w:rFonts w:ascii="Arial" w:hAnsi="Arial" w:cs="Arial"/>
                <w:sz w:val="18"/>
                <w:szCs w:val="18"/>
              </w:rPr>
            </w:pPr>
            <w:r w:rsidRPr="00A86ED5">
              <w:rPr>
                <w:rFonts w:ascii="Arial" w:hAnsi="Arial" w:cs="Arial"/>
                <w:sz w:val="18"/>
                <w:szCs w:val="18"/>
              </w:rPr>
              <w:t>Nesta investigação, o processo de adaptação para o Brasil, apresentou resultados satisfatórios, embora com algumas dificuldades de entendimento de investigação.</w:t>
            </w:r>
          </w:p>
        </w:tc>
      </w:tr>
      <w:tr w:rsidR="005C1539" w:rsidRPr="0011199A" w14:paraId="0F02ABA6" w14:textId="77777777" w:rsidTr="00DB79E2">
        <w:trPr>
          <w:trHeight w:val="70"/>
        </w:trPr>
        <w:tc>
          <w:tcPr>
            <w:tcW w:w="1781" w:type="dxa"/>
            <w:tcBorders>
              <w:top w:val="single" w:sz="4" w:space="0" w:color="000000"/>
              <w:left w:val="single" w:sz="4" w:space="0" w:color="000000"/>
              <w:bottom w:val="single" w:sz="4" w:space="0" w:color="000000"/>
              <w:right w:val="single" w:sz="4" w:space="0" w:color="000000"/>
            </w:tcBorders>
          </w:tcPr>
          <w:p w14:paraId="529D3C23" w14:textId="77777777" w:rsidR="005C1539" w:rsidRDefault="005C1539" w:rsidP="00DB79E2">
            <w:pPr>
              <w:spacing w:line="259" w:lineRule="auto"/>
              <w:ind w:left="5"/>
              <w:rPr>
                <w:rFonts w:cs="Arial"/>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7518EDB1" w14:textId="77777777" w:rsidR="005C1539" w:rsidRPr="00A86ED5" w:rsidRDefault="005C1539" w:rsidP="00DB79E2">
            <w:pPr>
              <w:rPr>
                <w:rFonts w:cs="Arial"/>
                <w:color w:val="000000"/>
                <w:sz w:val="18"/>
                <w:szCs w:val="18"/>
                <w:shd w:val="clear" w:color="auto" w:fill="FFFFFF"/>
              </w:rPr>
            </w:pPr>
          </w:p>
        </w:tc>
        <w:tc>
          <w:tcPr>
            <w:tcW w:w="1815" w:type="dxa"/>
            <w:tcBorders>
              <w:top w:val="single" w:sz="4" w:space="0" w:color="000000"/>
              <w:left w:val="single" w:sz="4" w:space="0" w:color="000000"/>
              <w:bottom w:val="single" w:sz="4" w:space="0" w:color="000000"/>
              <w:right w:val="single" w:sz="4" w:space="0" w:color="000000"/>
            </w:tcBorders>
          </w:tcPr>
          <w:p w14:paraId="58639D7B" w14:textId="77777777" w:rsidR="005C1539" w:rsidRDefault="005C1539" w:rsidP="00DB79E2">
            <w:pPr>
              <w:spacing w:line="259" w:lineRule="auto"/>
              <w:ind w:left="5"/>
              <w:rPr>
                <w:rFonts w:cs="Arial"/>
                <w:sz w:val="18"/>
              </w:rPr>
            </w:pPr>
          </w:p>
        </w:tc>
        <w:tc>
          <w:tcPr>
            <w:tcW w:w="1723" w:type="dxa"/>
            <w:tcBorders>
              <w:top w:val="single" w:sz="4" w:space="0" w:color="000000"/>
              <w:left w:val="single" w:sz="4" w:space="0" w:color="000000"/>
              <w:bottom w:val="single" w:sz="4" w:space="0" w:color="000000"/>
              <w:right w:val="single" w:sz="4" w:space="0" w:color="000000"/>
            </w:tcBorders>
          </w:tcPr>
          <w:p w14:paraId="009D4D08" w14:textId="77777777" w:rsidR="005C1539" w:rsidRPr="00A86ED5" w:rsidRDefault="005C1539" w:rsidP="00DB79E2">
            <w:pPr>
              <w:rPr>
                <w:rFonts w:cs="Arial"/>
                <w:sz w:val="18"/>
                <w:szCs w:val="18"/>
              </w:rPr>
            </w:pPr>
          </w:p>
        </w:tc>
        <w:tc>
          <w:tcPr>
            <w:tcW w:w="2028" w:type="dxa"/>
            <w:tcBorders>
              <w:top w:val="single" w:sz="4" w:space="0" w:color="000000"/>
              <w:left w:val="single" w:sz="4" w:space="0" w:color="000000"/>
              <w:bottom w:val="single" w:sz="4" w:space="0" w:color="000000"/>
              <w:right w:val="single" w:sz="4" w:space="0" w:color="000000"/>
            </w:tcBorders>
          </w:tcPr>
          <w:p w14:paraId="2DA0DB1D" w14:textId="77777777" w:rsidR="005C1539" w:rsidRPr="00A86ED5" w:rsidRDefault="005C1539" w:rsidP="00DB79E2">
            <w:pPr>
              <w:spacing w:line="259" w:lineRule="auto"/>
              <w:ind w:right="51"/>
              <w:rPr>
                <w:rFonts w:cs="Arial"/>
                <w:sz w:val="18"/>
                <w:szCs w:val="18"/>
              </w:rPr>
            </w:pPr>
          </w:p>
        </w:tc>
      </w:tr>
      <w:tr w:rsidR="005C1539" w:rsidRPr="0011199A" w14:paraId="4DF74158" w14:textId="77777777" w:rsidTr="00DB79E2">
        <w:trPr>
          <w:trHeight w:val="749"/>
        </w:trPr>
        <w:tc>
          <w:tcPr>
            <w:tcW w:w="1781" w:type="dxa"/>
            <w:tcBorders>
              <w:top w:val="single" w:sz="4" w:space="0" w:color="000000"/>
              <w:left w:val="single" w:sz="4" w:space="0" w:color="000000"/>
              <w:bottom w:val="single" w:sz="4" w:space="0" w:color="000000"/>
              <w:right w:val="single" w:sz="4" w:space="0" w:color="000000"/>
            </w:tcBorders>
          </w:tcPr>
          <w:p w14:paraId="747FC28D" w14:textId="77777777" w:rsidR="005C1539" w:rsidRPr="0011199A" w:rsidRDefault="005C1539" w:rsidP="00DB79E2">
            <w:pPr>
              <w:spacing w:line="259" w:lineRule="auto"/>
              <w:ind w:left="5"/>
              <w:rPr>
                <w:rFonts w:ascii="Arial" w:hAnsi="Arial" w:cs="Arial"/>
              </w:rPr>
            </w:pPr>
            <w:r w:rsidRPr="0011199A">
              <w:rPr>
                <w:rFonts w:ascii="Arial" w:hAnsi="Arial" w:cs="Arial"/>
                <w:b/>
                <w:sz w:val="18"/>
              </w:rPr>
              <w:t xml:space="preserve">AUTOR/ANO </w:t>
            </w:r>
          </w:p>
        </w:tc>
        <w:tc>
          <w:tcPr>
            <w:tcW w:w="1997" w:type="dxa"/>
            <w:tcBorders>
              <w:top w:val="single" w:sz="4" w:space="0" w:color="000000"/>
              <w:left w:val="single" w:sz="4" w:space="0" w:color="000000"/>
              <w:bottom w:val="single" w:sz="4" w:space="0" w:color="000000"/>
              <w:right w:val="single" w:sz="4" w:space="0" w:color="000000"/>
            </w:tcBorders>
          </w:tcPr>
          <w:p w14:paraId="6457891A" w14:textId="77777777" w:rsidR="005C1539" w:rsidRPr="0011199A" w:rsidRDefault="005C1539" w:rsidP="00DB79E2">
            <w:pPr>
              <w:spacing w:line="259" w:lineRule="auto"/>
              <w:rPr>
                <w:rFonts w:ascii="Arial" w:hAnsi="Arial" w:cs="Arial"/>
              </w:rPr>
            </w:pPr>
            <w:r w:rsidRPr="0011199A">
              <w:rPr>
                <w:rFonts w:ascii="Arial" w:hAnsi="Arial" w:cs="Arial"/>
                <w:b/>
                <w:sz w:val="18"/>
              </w:rPr>
              <w:t xml:space="preserve">LOCAL/AMOSTRA </w:t>
            </w:r>
          </w:p>
        </w:tc>
        <w:tc>
          <w:tcPr>
            <w:tcW w:w="1815" w:type="dxa"/>
            <w:tcBorders>
              <w:top w:val="single" w:sz="4" w:space="0" w:color="000000"/>
              <w:left w:val="single" w:sz="4" w:space="0" w:color="000000"/>
              <w:bottom w:val="single" w:sz="4" w:space="0" w:color="000000"/>
              <w:right w:val="single" w:sz="4" w:space="0" w:color="000000"/>
            </w:tcBorders>
          </w:tcPr>
          <w:p w14:paraId="0D33A601" w14:textId="77777777" w:rsidR="005C1539" w:rsidRPr="0011199A" w:rsidRDefault="005C1539" w:rsidP="00DB79E2">
            <w:pPr>
              <w:tabs>
                <w:tab w:val="right" w:pos="1218"/>
              </w:tabs>
              <w:spacing w:after="87" w:line="259" w:lineRule="auto"/>
              <w:rPr>
                <w:rFonts w:ascii="Arial" w:hAnsi="Arial" w:cs="Arial"/>
              </w:rPr>
            </w:pPr>
            <w:r w:rsidRPr="0011199A">
              <w:rPr>
                <w:rFonts w:ascii="Arial" w:hAnsi="Arial" w:cs="Arial"/>
                <w:b/>
                <w:sz w:val="18"/>
              </w:rPr>
              <w:t xml:space="preserve">TIPO </w:t>
            </w:r>
            <w:r w:rsidRPr="0011199A">
              <w:rPr>
                <w:rFonts w:ascii="Arial" w:hAnsi="Arial" w:cs="Arial"/>
                <w:b/>
                <w:sz w:val="18"/>
              </w:rPr>
              <w:tab/>
              <w:t xml:space="preserve">DE </w:t>
            </w:r>
          </w:p>
          <w:p w14:paraId="11743BFF" w14:textId="77777777" w:rsidR="005C1539" w:rsidRPr="0011199A" w:rsidRDefault="005C1539" w:rsidP="00DB79E2">
            <w:pPr>
              <w:spacing w:line="259" w:lineRule="auto"/>
              <w:ind w:left="5"/>
              <w:rPr>
                <w:rFonts w:ascii="Arial" w:hAnsi="Arial" w:cs="Arial"/>
              </w:rPr>
            </w:pPr>
            <w:r w:rsidRPr="0011199A">
              <w:rPr>
                <w:rFonts w:ascii="Arial" w:hAnsi="Arial" w:cs="Arial"/>
                <w:b/>
                <w:sz w:val="18"/>
              </w:rPr>
              <w:t xml:space="preserve">ESTUDO </w:t>
            </w:r>
          </w:p>
        </w:tc>
        <w:tc>
          <w:tcPr>
            <w:tcW w:w="1723" w:type="dxa"/>
            <w:tcBorders>
              <w:top w:val="single" w:sz="4" w:space="0" w:color="000000"/>
              <w:left w:val="single" w:sz="4" w:space="0" w:color="000000"/>
              <w:bottom w:val="single" w:sz="4" w:space="0" w:color="000000"/>
              <w:right w:val="single" w:sz="4" w:space="0" w:color="000000"/>
            </w:tcBorders>
          </w:tcPr>
          <w:p w14:paraId="332E71FD" w14:textId="77777777" w:rsidR="005C1539" w:rsidRPr="0011199A" w:rsidRDefault="005C1539" w:rsidP="00DB79E2">
            <w:pPr>
              <w:spacing w:line="259" w:lineRule="auto"/>
              <w:ind w:left="5"/>
              <w:rPr>
                <w:rFonts w:ascii="Arial" w:hAnsi="Arial" w:cs="Arial"/>
              </w:rPr>
            </w:pPr>
            <w:r w:rsidRPr="0011199A">
              <w:rPr>
                <w:rFonts w:ascii="Arial" w:hAnsi="Arial" w:cs="Arial"/>
                <w:b/>
                <w:sz w:val="18"/>
              </w:rPr>
              <w:t xml:space="preserve">OBJETIVO </w:t>
            </w:r>
          </w:p>
        </w:tc>
        <w:tc>
          <w:tcPr>
            <w:tcW w:w="2028" w:type="dxa"/>
            <w:tcBorders>
              <w:top w:val="single" w:sz="4" w:space="0" w:color="000000"/>
              <w:left w:val="single" w:sz="4" w:space="0" w:color="000000"/>
              <w:bottom w:val="single" w:sz="4" w:space="0" w:color="000000"/>
              <w:right w:val="single" w:sz="4" w:space="0" w:color="000000"/>
            </w:tcBorders>
          </w:tcPr>
          <w:p w14:paraId="17D7D446" w14:textId="77777777" w:rsidR="005C1539" w:rsidRPr="0011199A" w:rsidRDefault="005C1539" w:rsidP="00DB79E2">
            <w:pPr>
              <w:spacing w:line="259" w:lineRule="auto"/>
              <w:rPr>
                <w:rFonts w:ascii="Arial" w:hAnsi="Arial" w:cs="Arial"/>
              </w:rPr>
            </w:pPr>
            <w:r w:rsidRPr="0011199A">
              <w:rPr>
                <w:rFonts w:ascii="Arial" w:hAnsi="Arial" w:cs="Arial"/>
                <w:b/>
                <w:sz w:val="18"/>
              </w:rPr>
              <w:t xml:space="preserve">CONCLUSÃO </w:t>
            </w:r>
          </w:p>
        </w:tc>
      </w:tr>
      <w:tr w:rsidR="005C1539" w:rsidRPr="0011199A" w14:paraId="48B8A812" w14:textId="77777777" w:rsidTr="00DB79E2">
        <w:trPr>
          <w:trHeight w:val="2612"/>
        </w:trPr>
        <w:tc>
          <w:tcPr>
            <w:tcW w:w="1781" w:type="dxa"/>
            <w:tcBorders>
              <w:top w:val="single" w:sz="4" w:space="0" w:color="000000"/>
              <w:left w:val="single" w:sz="4" w:space="0" w:color="000000"/>
              <w:bottom w:val="single" w:sz="4" w:space="0" w:color="000000"/>
              <w:right w:val="single" w:sz="4" w:space="0" w:color="000000"/>
            </w:tcBorders>
          </w:tcPr>
          <w:p w14:paraId="2192A47D" w14:textId="77777777" w:rsidR="005C1539" w:rsidRDefault="005C1539" w:rsidP="00DB79E2">
            <w:pPr>
              <w:spacing w:line="256" w:lineRule="auto"/>
              <w:ind w:left="107"/>
              <w:rPr>
                <w:rFonts w:ascii="Arial" w:hAnsi="Arial" w:cs="Arial"/>
                <w:sz w:val="16"/>
                <w:szCs w:val="16"/>
              </w:rPr>
            </w:pPr>
          </w:p>
          <w:p w14:paraId="11BD08E2" w14:textId="77777777" w:rsidR="005C1539" w:rsidRDefault="005C1539" w:rsidP="00DB79E2">
            <w:pPr>
              <w:spacing w:line="256" w:lineRule="auto"/>
              <w:ind w:left="107"/>
              <w:rPr>
                <w:rFonts w:ascii="Arial" w:hAnsi="Arial" w:cs="Arial"/>
                <w:sz w:val="16"/>
                <w:szCs w:val="16"/>
              </w:rPr>
            </w:pPr>
          </w:p>
          <w:p w14:paraId="6611B241" w14:textId="1ECA2F5E" w:rsidR="005C1539" w:rsidRPr="003415EF" w:rsidRDefault="005C1539" w:rsidP="003415EF">
            <w:pPr>
              <w:spacing w:line="256" w:lineRule="auto"/>
              <w:ind w:left="107"/>
              <w:rPr>
                <w:rFonts w:ascii="Arial" w:hAnsi="Arial" w:cs="Arial"/>
                <w:sz w:val="18"/>
                <w:szCs w:val="18"/>
              </w:rPr>
            </w:pPr>
            <w:r w:rsidRPr="00850C19">
              <w:rPr>
                <w:rFonts w:ascii="Arial" w:hAnsi="Arial" w:cs="Arial"/>
                <w:sz w:val="18"/>
                <w:szCs w:val="18"/>
              </w:rPr>
              <w:t>SANTOS; MASCARENHAS; RODRIGUES; MONTEIRO.</w:t>
            </w:r>
            <w:r w:rsidR="003415EF" w:rsidRPr="003415EF">
              <w:rPr>
                <w:rFonts w:ascii="Arial" w:hAnsi="Arial" w:cs="Arial"/>
                <w:sz w:val="16"/>
                <w:szCs w:val="16"/>
                <w:vertAlign w:val="superscript"/>
              </w:rPr>
              <w:t>12</w:t>
            </w:r>
          </w:p>
          <w:p w14:paraId="4FF04C8B" w14:textId="77777777" w:rsidR="005C1539" w:rsidRPr="0011199A" w:rsidRDefault="005C1539" w:rsidP="00DB79E2">
            <w:pPr>
              <w:rPr>
                <w:rFonts w:ascii="Arial" w:hAnsi="Arial" w:cs="Arial"/>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50B53DAC" w14:textId="77777777" w:rsidR="005C1539" w:rsidRDefault="005C1539" w:rsidP="00DB79E2">
            <w:pPr>
              <w:rPr>
                <w:rFonts w:ascii="Arial" w:hAnsi="Arial" w:cs="Arial"/>
                <w:color w:val="000000"/>
                <w:sz w:val="18"/>
                <w:szCs w:val="18"/>
                <w:shd w:val="clear" w:color="auto" w:fill="FFFFFF"/>
              </w:rPr>
            </w:pPr>
          </w:p>
          <w:p w14:paraId="540BCCC5" w14:textId="77777777" w:rsidR="005C1539" w:rsidRPr="0011199A" w:rsidRDefault="005C1539" w:rsidP="00DB79E2">
            <w:pPr>
              <w:rPr>
                <w:rFonts w:ascii="Arial" w:hAnsi="Arial" w:cs="Arial"/>
                <w:color w:val="000000"/>
                <w:sz w:val="18"/>
                <w:szCs w:val="18"/>
                <w:shd w:val="clear" w:color="auto" w:fill="FFFFFF"/>
              </w:rPr>
            </w:pPr>
            <w:r w:rsidRPr="00850C19">
              <w:rPr>
                <w:rFonts w:ascii="Arial" w:hAnsi="Arial" w:cs="Arial"/>
                <w:color w:val="000000"/>
                <w:sz w:val="18"/>
                <w:szCs w:val="18"/>
                <w:shd w:val="clear" w:color="auto" w:fill="FFFFFF"/>
              </w:rPr>
              <w:t>Foram utilizados dados do Sistema de Informação de Agravos de Notificação (SINAN), casos cometidos contra crianças e adolescentes de 0 a 19 anos no ambiente escolar.</w:t>
            </w:r>
          </w:p>
        </w:tc>
        <w:tc>
          <w:tcPr>
            <w:tcW w:w="1815" w:type="dxa"/>
            <w:tcBorders>
              <w:top w:val="single" w:sz="4" w:space="0" w:color="000000"/>
              <w:left w:val="single" w:sz="4" w:space="0" w:color="000000"/>
              <w:bottom w:val="single" w:sz="4" w:space="0" w:color="000000"/>
              <w:right w:val="single" w:sz="4" w:space="0" w:color="000000"/>
            </w:tcBorders>
          </w:tcPr>
          <w:p w14:paraId="63BB80E0" w14:textId="77777777" w:rsidR="005C1539" w:rsidRDefault="005C1539" w:rsidP="00DB79E2">
            <w:pPr>
              <w:spacing w:line="256" w:lineRule="auto"/>
              <w:ind w:right="160"/>
              <w:rPr>
                <w:rFonts w:ascii="Arial" w:hAnsi="Arial" w:cs="Arial"/>
                <w:color w:val="000000"/>
                <w:sz w:val="18"/>
                <w:szCs w:val="18"/>
                <w:shd w:val="clear" w:color="auto" w:fill="FFFFFF"/>
              </w:rPr>
            </w:pPr>
          </w:p>
          <w:p w14:paraId="2B4BED04" w14:textId="77777777" w:rsidR="005C1539" w:rsidRPr="0011199A" w:rsidRDefault="005C1539" w:rsidP="00DB79E2">
            <w:pPr>
              <w:spacing w:line="256" w:lineRule="auto"/>
              <w:ind w:right="160"/>
              <w:rPr>
                <w:rFonts w:ascii="Arial" w:hAnsi="Arial" w:cs="Arial"/>
                <w:color w:val="000000"/>
                <w:sz w:val="18"/>
                <w:szCs w:val="18"/>
                <w:shd w:val="clear" w:color="auto" w:fill="FFFFFF"/>
              </w:rPr>
            </w:pPr>
            <w:r w:rsidRPr="00850C19">
              <w:rPr>
                <w:rFonts w:ascii="Arial" w:hAnsi="Arial" w:cs="Arial"/>
                <w:color w:val="000000"/>
                <w:sz w:val="18"/>
                <w:szCs w:val="18"/>
                <w:shd w:val="clear" w:color="auto" w:fill="FFFFFF"/>
              </w:rPr>
              <w:t>Estudo descritivo</w:t>
            </w:r>
          </w:p>
        </w:tc>
        <w:tc>
          <w:tcPr>
            <w:tcW w:w="1723" w:type="dxa"/>
            <w:tcBorders>
              <w:top w:val="single" w:sz="4" w:space="0" w:color="000000"/>
              <w:left w:val="single" w:sz="4" w:space="0" w:color="000000"/>
              <w:bottom w:val="single" w:sz="4" w:space="0" w:color="000000"/>
              <w:right w:val="single" w:sz="4" w:space="0" w:color="000000"/>
            </w:tcBorders>
          </w:tcPr>
          <w:p w14:paraId="1AD06B8D" w14:textId="77777777" w:rsidR="005C1539" w:rsidRDefault="005C1539" w:rsidP="00DB79E2">
            <w:pPr>
              <w:spacing w:line="259"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w:t>
            </w:r>
          </w:p>
          <w:p w14:paraId="48BAC36F" w14:textId="77777777" w:rsidR="005C1539" w:rsidRPr="0011199A" w:rsidRDefault="005C1539" w:rsidP="00DB79E2">
            <w:pPr>
              <w:spacing w:line="259" w:lineRule="auto"/>
              <w:rPr>
                <w:rFonts w:ascii="Arial" w:hAnsi="Arial" w:cs="Arial"/>
                <w:color w:val="000000"/>
                <w:sz w:val="18"/>
                <w:szCs w:val="18"/>
                <w:shd w:val="clear" w:color="auto" w:fill="FFFFFF"/>
              </w:rPr>
            </w:pPr>
            <w:r w:rsidRPr="00850C19">
              <w:rPr>
                <w:rFonts w:ascii="Arial" w:hAnsi="Arial" w:cs="Arial"/>
                <w:color w:val="000000"/>
                <w:sz w:val="18"/>
                <w:szCs w:val="18"/>
                <w:shd w:val="clear" w:color="auto" w:fill="FFFFFF"/>
              </w:rPr>
              <w:t>Avaliar as notificações de violências sexuais nas escolas do Brasil contra crianças e adolescentes, no período de 2010 a 2014.</w:t>
            </w:r>
          </w:p>
        </w:tc>
        <w:tc>
          <w:tcPr>
            <w:tcW w:w="2028" w:type="dxa"/>
            <w:tcBorders>
              <w:top w:val="single" w:sz="4" w:space="0" w:color="000000"/>
              <w:left w:val="single" w:sz="4" w:space="0" w:color="000000"/>
              <w:bottom w:val="single" w:sz="4" w:space="0" w:color="000000"/>
              <w:right w:val="single" w:sz="4" w:space="0" w:color="000000"/>
            </w:tcBorders>
          </w:tcPr>
          <w:p w14:paraId="3FE8508B" w14:textId="77777777" w:rsidR="005C1539" w:rsidRDefault="005C1539" w:rsidP="00DB79E2">
            <w:pPr>
              <w:spacing w:line="259" w:lineRule="auto"/>
              <w:ind w:right="47"/>
              <w:jc w:val="both"/>
              <w:rPr>
                <w:rFonts w:ascii="Arial" w:hAnsi="Arial" w:cs="Arial"/>
                <w:color w:val="000000"/>
                <w:sz w:val="18"/>
                <w:szCs w:val="18"/>
                <w:shd w:val="clear" w:color="auto" w:fill="FFFFFF"/>
              </w:rPr>
            </w:pPr>
            <w:r w:rsidRPr="0011199A">
              <w:rPr>
                <w:rFonts w:ascii="Arial" w:hAnsi="Arial" w:cs="Arial"/>
                <w:sz w:val="18"/>
                <w:szCs w:val="18"/>
              </w:rPr>
              <w:t xml:space="preserve"> </w:t>
            </w:r>
            <w:r w:rsidRPr="0011199A">
              <w:rPr>
                <w:rFonts w:ascii="Arial" w:hAnsi="Arial" w:cs="Arial"/>
                <w:color w:val="000000"/>
                <w:shd w:val="clear" w:color="auto" w:fill="FFFFFF"/>
              </w:rPr>
              <w:t xml:space="preserve"> </w:t>
            </w:r>
          </w:p>
          <w:p w14:paraId="4E66A875" w14:textId="77777777" w:rsidR="005C1539" w:rsidRPr="00850C19" w:rsidRDefault="005C1539" w:rsidP="00DB79E2">
            <w:pPr>
              <w:spacing w:line="259" w:lineRule="auto"/>
              <w:ind w:right="47"/>
              <w:rPr>
                <w:rFonts w:ascii="Arial" w:hAnsi="Arial" w:cs="Arial"/>
                <w:sz w:val="18"/>
                <w:szCs w:val="18"/>
              </w:rPr>
            </w:pPr>
            <w:r w:rsidRPr="00850C19">
              <w:rPr>
                <w:rFonts w:ascii="Arial" w:hAnsi="Arial" w:cs="Arial"/>
                <w:sz w:val="18"/>
                <w:szCs w:val="18"/>
              </w:rPr>
              <w:t>A violência sexual no âmbito escolar evidencia um aumento em todas regiões do Brasil.</w:t>
            </w:r>
          </w:p>
          <w:p w14:paraId="535960AD" w14:textId="77777777" w:rsidR="005C1539" w:rsidRPr="00850C19" w:rsidRDefault="005C1539" w:rsidP="00DB79E2">
            <w:pPr>
              <w:spacing w:line="259" w:lineRule="auto"/>
              <w:ind w:right="47"/>
              <w:rPr>
                <w:rFonts w:ascii="Arial" w:hAnsi="Arial" w:cs="Arial"/>
                <w:sz w:val="18"/>
                <w:szCs w:val="18"/>
              </w:rPr>
            </w:pPr>
            <w:r w:rsidRPr="00850C19">
              <w:rPr>
                <w:rFonts w:ascii="Arial" w:hAnsi="Arial" w:cs="Arial"/>
                <w:sz w:val="18"/>
                <w:szCs w:val="18"/>
              </w:rPr>
              <w:t>Compreendesse que o abusos contra meninas continua crescendo.</w:t>
            </w:r>
          </w:p>
          <w:p w14:paraId="26DEB453" w14:textId="77777777" w:rsidR="005C1539" w:rsidRPr="0011199A" w:rsidRDefault="005C1539" w:rsidP="00DB79E2">
            <w:pPr>
              <w:spacing w:line="259" w:lineRule="auto"/>
              <w:ind w:right="47"/>
              <w:jc w:val="both"/>
              <w:rPr>
                <w:rFonts w:ascii="Arial" w:hAnsi="Arial" w:cs="Arial"/>
                <w:sz w:val="18"/>
                <w:szCs w:val="18"/>
              </w:rPr>
            </w:pPr>
          </w:p>
        </w:tc>
      </w:tr>
      <w:tr w:rsidR="005C1539" w:rsidRPr="0011199A" w14:paraId="61E8FCD8" w14:textId="77777777" w:rsidTr="00DB79E2">
        <w:trPr>
          <w:trHeight w:val="2612"/>
        </w:trPr>
        <w:tc>
          <w:tcPr>
            <w:tcW w:w="1781" w:type="dxa"/>
            <w:tcBorders>
              <w:top w:val="single" w:sz="4" w:space="0" w:color="000000"/>
              <w:left w:val="single" w:sz="4" w:space="0" w:color="000000"/>
              <w:bottom w:val="single" w:sz="4" w:space="0" w:color="000000"/>
              <w:right w:val="single" w:sz="4" w:space="0" w:color="000000"/>
            </w:tcBorders>
          </w:tcPr>
          <w:p w14:paraId="6F14A529" w14:textId="77777777" w:rsidR="005C1539" w:rsidRDefault="005C1539" w:rsidP="00DB79E2">
            <w:pPr>
              <w:jc w:val="both"/>
              <w:rPr>
                <w:rFonts w:ascii="Arial" w:hAnsi="Arial" w:cs="Arial"/>
                <w:sz w:val="18"/>
                <w:szCs w:val="18"/>
              </w:rPr>
            </w:pPr>
          </w:p>
          <w:p w14:paraId="15BDBF54" w14:textId="1AA84721" w:rsidR="005C1539" w:rsidRPr="003415EF" w:rsidRDefault="005C1539" w:rsidP="003415EF">
            <w:pPr>
              <w:jc w:val="both"/>
              <w:rPr>
                <w:rFonts w:ascii="Arial" w:hAnsi="Arial" w:cs="Arial"/>
                <w:iCs/>
                <w:sz w:val="18"/>
                <w:szCs w:val="18"/>
              </w:rPr>
            </w:pPr>
            <w:r w:rsidRPr="0011199A">
              <w:rPr>
                <w:rFonts w:ascii="Arial" w:hAnsi="Arial" w:cs="Arial"/>
                <w:sz w:val="18"/>
                <w:szCs w:val="18"/>
              </w:rPr>
              <w:t xml:space="preserve">HONORATO </w:t>
            </w:r>
            <w:r w:rsidRPr="003415EF">
              <w:rPr>
                <w:rFonts w:ascii="Arial" w:hAnsi="Arial" w:cs="Arial"/>
                <w:iCs/>
                <w:sz w:val="18"/>
                <w:szCs w:val="18"/>
              </w:rPr>
              <w:t>et al.</w:t>
            </w:r>
            <w:r w:rsidR="003415EF" w:rsidRPr="003415EF">
              <w:rPr>
                <w:rFonts w:ascii="Arial" w:hAnsi="Arial" w:cs="Arial"/>
                <w:iCs/>
                <w:sz w:val="18"/>
                <w:szCs w:val="18"/>
                <w:vertAlign w:val="superscript"/>
              </w:rPr>
              <w:t>13</w:t>
            </w:r>
          </w:p>
        </w:tc>
        <w:tc>
          <w:tcPr>
            <w:tcW w:w="1997" w:type="dxa"/>
            <w:tcBorders>
              <w:top w:val="single" w:sz="4" w:space="0" w:color="000000"/>
              <w:left w:val="single" w:sz="4" w:space="0" w:color="000000"/>
              <w:bottom w:val="single" w:sz="4" w:space="0" w:color="000000"/>
              <w:right w:val="single" w:sz="4" w:space="0" w:color="000000"/>
            </w:tcBorders>
          </w:tcPr>
          <w:p w14:paraId="2B61BA41" w14:textId="77777777" w:rsidR="005C1539" w:rsidRDefault="005C1539" w:rsidP="00DB79E2">
            <w:pPr>
              <w:rPr>
                <w:rFonts w:ascii="Arial" w:hAnsi="Arial" w:cs="Arial"/>
                <w:color w:val="000000"/>
                <w:sz w:val="18"/>
                <w:szCs w:val="18"/>
                <w:shd w:val="clear" w:color="auto" w:fill="FFFFFF"/>
              </w:rPr>
            </w:pPr>
          </w:p>
          <w:p w14:paraId="5F33270E" w14:textId="77777777" w:rsidR="005C1539" w:rsidRPr="00025150" w:rsidRDefault="005C1539" w:rsidP="00DB79E2">
            <w:pPr>
              <w:rPr>
                <w:rFonts w:ascii="Arial" w:hAnsi="Arial" w:cs="Arial"/>
                <w:color w:val="000000"/>
                <w:sz w:val="18"/>
                <w:szCs w:val="18"/>
                <w:shd w:val="clear" w:color="auto" w:fill="FFFFFF"/>
              </w:rPr>
            </w:pPr>
            <w:r w:rsidRPr="00850C19">
              <w:rPr>
                <w:rFonts w:ascii="Arial" w:hAnsi="Arial" w:cs="Arial"/>
                <w:color w:val="000000"/>
                <w:sz w:val="18"/>
                <w:szCs w:val="18"/>
                <w:shd w:val="clear" w:color="auto" w:fill="FFFFFF"/>
              </w:rPr>
              <w:t>Traçou o perfil sociodemográfico das vítimas e as características de violência notificadas nos meses de novembro e dezembro de 2016, e fevereiro de 2017.</w:t>
            </w:r>
          </w:p>
        </w:tc>
        <w:tc>
          <w:tcPr>
            <w:tcW w:w="1815" w:type="dxa"/>
            <w:tcBorders>
              <w:top w:val="single" w:sz="4" w:space="0" w:color="000000"/>
              <w:left w:val="single" w:sz="4" w:space="0" w:color="000000"/>
              <w:bottom w:val="single" w:sz="4" w:space="0" w:color="000000"/>
              <w:right w:val="single" w:sz="4" w:space="0" w:color="000000"/>
            </w:tcBorders>
          </w:tcPr>
          <w:p w14:paraId="486E1CF3" w14:textId="77777777" w:rsidR="005C1539" w:rsidRDefault="005C1539" w:rsidP="00DB79E2">
            <w:pPr>
              <w:spacing w:line="256" w:lineRule="auto"/>
              <w:ind w:right="160"/>
              <w:jc w:val="both"/>
              <w:rPr>
                <w:rFonts w:ascii="Arial" w:hAnsi="Arial" w:cs="Arial"/>
                <w:color w:val="000000"/>
                <w:sz w:val="18"/>
                <w:szCs w:val="18"/>
                <w:shd w:val="clear" w:color="auto" w:fill="FFFFFF"/>
              </w:rPr>
            </w:pPr>
          </w:p>
          <w:p w14:paraId="43598073" w14:textId="77777777" w:rsidR="005C1539" w:rsidRPr="006F1272" w:rsidRDefault="005C1539" w:rsidP="00DB79E2">
            <w:pPr>
              <w:spacing w:line="256" w:lineRule="auto"/>
              <w:ind w:right="160"/>
              <w:jc w:val="both"/>
              <w:rPr>
                <w:rFonts w:ascii="Arial" w:hAnsi="Arial" w:cs="Arial"/>
                <w:color w:val="000000"/>
                <w:sz w:val="18"/>
                <w:szCs w:val="18"/>
                <w:shd w:val="clear" w:color="auto" w:fill="FFFFFF"/>
              </w:rPr>
            </w:pPr>
            <w:r w:rsidRPr="00850C19">
              <w:rPr>
                <w:rFonts w:ascii="Arial" w:hAnsi="Arial" w:cs="Arial"/>
                <w:color w:val="000000"/>
                <w:sz w:val="18"/>
                <w:szCs w:val="18"/>
                <w:shd w:val="clear" w:color="auto" w:fill="FFFFFF"/>
              </w:rPr>
              <w:t>Estudo Pesquisa Quantitativa</w:t>
            </w:r>
          </w:p>
        </w:tc>
        <w:tc>
          <w:tcPr>
            <w:tcW w:w="1723" w:type="dxa"/>
            <w:tcBorders>
              <w:top w:val="single" w:sz="4" w:space="0" w:color="000000"/>
              <w:left w:val="single" w:sz="4" w:space="0" w:color="000000"/>
              <w:bottom w:val="single" w:sz="4" w:space="0" w:color="000000"/>
              <w:right w:val="single" w:sz="4" w:space="0" w:color="000000"/>
            </w:tcBorders>
          </w:tcPr>
          <w:p w14:paraId="5BA1A460" w14:textId="77777777" w:rsidR="005C1539" w:rsidRDefault="005C1539" w:rsidP="00DB79E2">
            <w:pPr>
              <w:spacing w:line="259" w:lineRule="auto"/>
              <w:ind w:right="151"/>
              <w:jc w:val="both"/>
              <w:rPr>
                <w:rFonts w:ascii="Arial" w:hAnsi="Arial" w:cs="Arial"/>
                <w:sz w:val="18"/>
                <w:szCs w:val="18"/>
              </w:rPr>
            </w:pPr>
          </w:p>
          <w:p w14:paraId="632BE697" w14:textId="77777777" w:rsidR="005C1539" w:rsidRDefault="005C1539" w:rsidP="00DB79E2">
            <w:pPr>
              <w:spacing w:line="259" w:lineRule="auto"/>
              <w:ind w:right="151"/>
              <w:jc w:val="both"/>
              <w:rPr>
                <w:rFonts w:ascii="Arial" w:hAnsi="Arial" w:cs="Arial"/>
                <w:sz w:val="18"/>
                <w:szCs w:val="18"/>
              </w:rPr>
            </w:pPr>
            <w:r>
              <w:rPr>
                <w:rFonts w:ascii="Arial" w:hAnsi="Arial" w:cs="Arial"/>
                <w:sz w:val="18"/>
                <w:szCs w:val="18"/>
              </w:rPr>
              <w:t>Traçar um perfil de violência a criança e ao adolescente segundo ocorrência notificadas no Pro Paz Integrado (PPI) do Oeste do estado do Pará.</w:t>
            </w:r>
          </w:p>
          <w:p w14:paraId="263A2864" w14:textId="77777777" w:rsidR="005C1539" w:rsidRPr="0011199A" w:rsidRDefault="005C1539" w:rsidP="00DB79E2">
            <w:pPr>
              <w:spacing w:line="259" w:lineRule="auto"/>
              <w:ind w:right="151"/>
              <w:jc w:val="both"/>
              <w:rPr>
                <w:rFonts w:ascii="Arial" w:hAnsi="Arial" w:cs="Arial"/>
                <w:sz w:val="18"/>
                <w:szCs w:val="18"/>
              </w:rPr>
            </w:pPr>
          </w:p>
        </w:tc>
        <w:tc>
          <w:tcPr>
            <w:tcW w:w="2028" w:type="dxa"/>
            <w:tcBorders>
              <w:top w:val="single" w:sz="4" w:space="0" w:color="000000"/>
              <w:left w:val="single" w:sz="4" w:space="0" w:color="000000"/>
              <w:bottom w:val="single" w:sz="4" w:space="0" w:color="000000"/>
              <w:right w:val="single" w:sz="4" w:space="0" w:color="000000"/>
            </w:tcBorders>
          </w:tcPr>
          <w:p w14:paraId="202C4FA2" w14:textId="77777777" w:rsidR="005C1539" w:rsidRDefault="005C1539" w:rsidP="00DB79E2">
            <w:pPr>
              <w:spacing w:line="259" w:lineRule="auto"/>
              <w:ind w:right="47"/>
              <w:jc w:val="both"/>
              <w:rPr>
                <w:rFonts w:ascii="Arial" w:hAnsi="Arial" w:cs="Arial"/>
                <w:color w:val="000000"/>
                <w:sz w:val="18"/>
                <w:szCs w:val="18"/>
                <w:shd w:val="clear" w:color="auto" w:fill="FFFFFF"/>
              </w:rPr>
            </w:pPr>
          </w:p>
          <w:p w14:paraId="5EF7C261" w14:textId="77777777" w:rsidR="005C1539" w:rsidRPr="0083658A" w:rsidRDefault="005C1539" w:rsidP="00DB79E2">
            <w:pPr>
              <w:spacing w:line="259" w:lineRule="auto"/>
              <w:ind w:right="47"/>
              <w:jc w:val="both"/>
              <w:rPr>
                <w:rFonts w:ascii="Arial" w:hAnsi="Arial" w:cs="Arial"/>
                <w:sz w:val="18"/>
                <w:szCs w:val="18"/>
              </w:rPr>
            </w:pPr>
            <w:r>
              <w:t xml:space="preserve"> </w:t>
            </w:r>
            <w:r w:rsidRPr="00850C19">
              <w:rPr>
                <w:rFonts w:ascii="Arial" w:hAnsi="Arial" w:cs="Arial"/>
                <w:color w:val="000000"/>
                <w:sz w:val="18"/>
                <w:szCs w:val="18"/>
                <w:shd w:val="clear" w:color="auto" w:fill="FFFFFF"/>
              </w:rPr>
              <w:t>A implantação e a continuidade das notificações de violência nos programas e serviços oficiais representam estratégias fundamentais para o não silenciamento das ocorrências e, mesmo que insuficientes, para o enfrentamento da violência à criança e adolescentes no oeste do Pará.</w:t>
            </w:r>
          </w:p>
        </w:tc>
      </w:tr>
      <w:tr w:rsidR="005C1539" w:rsidRPr="0011199A" w14:paraId="4B3ADC2C" w14:textId="77777777" w:rsidTr="00DB79E2">
        <w:trPr>
          <w:trHeight w:val="2612"/>
        </w:trPr>
        <w:tc>
          <w:tcPr>
            <w:tcW w:w="1781" w:type="dxa"/>
            <w:tcBorders>
              <w:top w:val="single" w:sz="4" w:space="0" w:color="000000"/>
              <w:left w:val="single" w:sz="4" w:space="0" w:color="000000"/>
              <w:bottom w:val="single" w:sz="4" w:space="0" w:color="000000"/>
              <w:right w:val="single" w:sz="4" w:space="0" w:color="000000"/>
            </w:tcBorders>
          </w:tcPr>
          <w:p w14:paraId="4238E31A" w14:textId="77777777" w:rsidR="005C1539" w:rsidRPr="00850C19" w:rsidRDefault="005C1539" w:rsidP="00DB79E2">
            <w:pPr>
              <w:rPr>
                <w:rFonts w:ascii="Arial" w:hAnsi="Arial" w:cs="Arial"/>
                <w:i/>
                <w:sz w:val="18"/>
                <w:szCs w:val="18"/>
              </w:rPr>
            </w:pPr>
          </w:p>
          <w:p w14:paraId="14F320B1" w14:textId="3482CFD1" w:rsidR="005C1539" w:rsidRPr="003415EF" w:rsidRDefault="005C1539" w:rsidP="00DB79E2">
            <w:pPr>
              <w:rPr>
                <w:rFonts w:ascii="Arial" w:hAnsi="Arial" w:cs="Arial"/>
                <w:sz w:val="18"/>
                <w:szCs w:val="18"/>
                <w:lang w:val="en-US"/>
              </w:rPr>
            </w:pPr>
            <w:r w:rsidRPr="00850C19">
              <w:rPr>
                <w:rFonts w:ascii="Arial" w:hAnsi="Arial" w:cs="Arial"/>
                <w:sz w:val="18"/>
                <w:szCs w:val="18"/>
                <w:lang w:val="en-US"/>
              </w:rPr>
              <w:t>PLATT</w:t>
            </w:r>
            <w:r w:rsidR="003415EF">
              <w:rPr>
                <w:rFonts w:ascii="Arial" w:hAnsi="Arial" w:cs="Arial"/>
                <w:sz w:val="18"/>
                <w:szCs w:val="18"/>
                <w:lang w:val="en-US"/>
              </w:rPr>
              <w:t xml:space="preserve"> et al.</w:t>
            </w:r>
            <w:r w:rsidR="003415EF" w:rsidRPr="003415EF">
              <w:rPr>
                <w:rFonts w:ascii="Arial" w:hAnsi="Arial" w:cs="Arial"/>
                <w:sz w:val="18"/>
                <w:szCs w:val="18"/>
                <w:vertAlign w:val="superscript"/>
                <w:lang w:val="en-US"/>
              </w:rPr>
              <w:t>14</w:t>
            </w:r>
          </w:p>
        </w:tc>
        <w:tc>
          <w:tcPr>
            <w:tcW w:w="1997" w:type="dxa"/>
            <w:tcBorders>
              <w:top w:val="single" w:sz="4" w:space="0" w:color="000000"/>
              <w:left w:val="single" w:sz="4" w:space="0" w:color="000000"/>
              <w:bottom w:val="single" w:sz="4" w:space="0" w:color="000000"/>
              <w:right w:val="single" w:sz="4" w:space="0" w:color="000000"/>
            </w:tcBorders>
          </w:tcPr>
          <w:p w14:paraId="4E39E371" w14:textId="77777777" w:rsidR="005C1539" w:rsidRDefault="005C1539" w:rsidP="00DB79E2">
            <w:pPr>
              <w:rPr>
                <w:rFonts w:ascii="Arial" w:hAnsi="Arial" w:cs="Arial"/>
                <w:color w:val="000000"/>
                <w:sz w:val="18"/>
                <w:szCs w:val="18"/>
                <w:shd w:val="clear" w:color="auto" w:fill="FFFFFF"/>
              </w:rPr>
            </w:pPr>
          </w:p>
          <w:p w14:paraId="1DD74849" w14:textId="77777777" w:rsidR="005C1539" w:rsidRPr="0011199A" w:rsidRDefault="005C1539" w:rsidP="00DB79E2">
            <w:pPr>
              <w:rPr>
                <w:rFonts w:ascii="Arial" w:hAnsi="Arial" w:cs="Arial"/>
                <w:color w:val="000000"/>
                <w:sz w:val="18"/>
                <w:szCs w:val="18"/>
                <w:shd w:val="clear" w:color="auto" w:fill="FFFFFF"/>
              </w:rPr>
            </w:pPr>
            <w:r w:rsidRPr="0054441C">
              <w:rPr>
                <w:rFonts w:ascii="Arial" w:hAnsi="Arial" w:cs="Arial"/>
                <w:color w:val="000000"/>
                <w:sz w:val="18"/>
                <w:szCs w:val="18"/>
                <w:shd w:val="clear" w:color="auto" w:fill="FFFFFF"/>
              </w:rPr>
              <w:t>A coleta de dado deu-se através de fichas de registros preenchidas pelos profissionais responsáveis pelo atendimento das vítimas confirmadas ou suspeitas de abusos sexuais infantil no hospital pediátrico de Florianópolis.</w:t>
            </w:r>
          </w:p>
        </w:tc>
        <w:tc>
          <w:tcPr>
            <w:tcW w:w="1815" w:type="dxa"/>
            <w:tcBorders>
              <w:top w:val="single" w:sz="4" w:space="0" w:color="000000"/>
              <w:left w:val="single" w:sz="4" w:space="0" w:color="000000"/>
              <w:bottom w:val="single" w:sz="4" w:space="0" w:color="000000"/>
              <w:right w:val="single" w:sz="4" w:space="0" w:color="000000"/>
            </w:tcBorders>
          </w:tcPr>
          <w:p w14:paraId="66FCD103" w14:textId="77777777" w:rsidR="005C1539" w:rsidRDefault="005C1539" w:rsidP="00DB79E2">
            <w:pPr>
              <w:spacing w:line="256" w:lineRule="auto"/>
              <w:ind w:right="160"/>
              <w:rPr>
                <w:rFonts w:ascii="Arial" w:hAnsi="Arial" w:cs="Arial"/>
                <w:color w:val="000000"/>
                <w:sz w:val="18"/>
                <w:szCs w:val="18"/>
                <w:shd w:val="clear" w:color="auto" w:fill="FFFFFF"/>
              </w:rPr>
            </w:pPr>
          </w:p>
          <w:p w14:paraId="0BEB5EA6" w14:textId="77777777" w:rsidR="005C1539" w:rsidRPr="00AB3E56" w:rsidRDefault="005C1539" w:rsidP="00DB79E2">
            <w:pPr>
              <w:spacing w:line="256" w:lineRule="auto"/>
              <w:ind w:right="160"/>
              <w:rPr>
                <w:rFonts w:ascii="Arial" w:hAnsi="Arial" w:cs="Arial"/>
                <w:color w:val="000000"/>
                <w:sz w:val="18"/>
                <w:szCs w:val="18"/>
                <w:shd w:val="clear" w:color="auto" w:fill="FFFFFF"/>
              </w:rPr>
            </w:pPr>
            <w:r w:rsidRPr="0054441C">
              <w:rPr>
                <w:rFonts w:ascii="Arial" w:hAnsi="Arial" w:cs="Arial"/>
                <w:color w:val="000000"/>
                <w:sz w:val="18"/>
                <w:szCs w:val="18"/>
                <w:shd w:val="clear" w:color="auto" w:fill="FFFFFF"/>
              </w:rPr>
              <w:t>Estudo transversal, descritivo e analítico</w:t>
            </w:r>
          </w:p>
        </w:tc>
        <w:tc>
          <w:tcPr>
            <w:tcW w:w="1723" w:type="dxa"/>
            <w:tcBorders>
              <w:top w:val="single" w:sz="4" w:space="0" w:color="000000"/>
              <w:left w:val="single" w:sz="4" w:space="0" w:color="000000"/>
              <w:bottom w:val="single" w:sz="4" w:space="0" w:color="000000"/>
              <w:right w:val="single" w:sz="4" w:space="0" w:color="000000"/>
            </w:tcBorders>
          </w:tcPr>
          <w:p w14:paraId="5F9AB1C3" w14:textId="77777777" w:rsidR="005C1539" w:rsidRDefault="005C1539" w:rsidP="00DB79E2">
            <w:pPr>
              <w:spacing w:line="259" w:lineRule="auto"/>
              <w:jc w:val="both"/>
              <w:rPr>
                <w:rFonts w:ascii="Arial" w:hAnsi="Arial" w:cs="Arial"/>
                <w:color w:val="000000"/>
                <w:sz w:val="18"/>
                <w:szCs w:val="18"/>
                <w:shd w:val="clear" w:color="auto" w:fill="FFFFFF"/>
              </w:rPr>
            </w:pPr>
          </w:p>
          <w:p w14:paraId="4CA26D2A" w14:textId="77777777" w:rsidR="005C1539" w:rsidRPr="00AB3E56" w:rsidRDefault="005C1539" w:rsidP="00DB79E2">
            <w:pPr>
              <w:spacing w:line="259" w:lineRule="auto"/>
              <w:jc w:val="both"/>
              <w:rPr>
                <w:rFonts w:ascii="Arial" w:hAnsi="Arial" w:cs="Arial"/>
                <w:color w:val="000000"/>
                <w:sz w:val="18"/>
                <w:szCs w:val="18"/>
                <w:shd w:val="clear" w:color="auto" w:fill="FFFFFF"/>
              </w:rPr>
            </w:pPr>
            <w:r w:rsidRPr="0054441C">
              <w:rPr>
                <w:rFonts w:ascii="Arial" w:hAnsi="Arial" w:cs="Arial"/>
                <w:color w:val="000000"/>
                <w:sz w:val="18"/>
                <w:szCs w:val="18"/>
                <w:shd w:val="clear" w:color="auto" w:fill="FFFFFF"/>
              </w:rPr>
              <w:t>Identificar características como; perfil da vítima, do agressor e fatores associados notificados no SINAN, de 2008 a 2014 em Florianópolis</w:t>
            </w:r>
          </w:p>
        </w:tc>
        <w:tc>
          <w:tcPr>
            <w:tcW w:w="2028" w:type="dxa"/>
            <w:tcBorders>
              <w:top w:val="single" w:sz="4" w:space="0" w:color="000000"/>
              <w:left w:val="single" w:sz="4" w:space="0" w:color="000000"/>
              <w:bottom w:val="single" w:sz="4" w:space="0" w:color="000000"/>
              <w:right w:val="single" w:sz="4" w:space="0" w:color="000000"/>
            </w:tcBorders>
          </w:tcPr>
          <w:p w14:paraId="0E42D09C" w14:textId="77777777" w:rsidR="005C1539" w:rsidRDefault="005C1539" w:rsidP="00DB79E2">
            <w:pPr>
              <w:spacing w:line="259" w:lineRule="auto"/>
              <w:ind w:right="47"/>
              <w:rPr>
                <w:rFonts w:ascii="Arial" w:hAnsi="Arial" w:cs="Arial"/>
                <w:sz w:val="18"/>
                <w:szCs w:val="18"/>
              </w:rPr>
            </w:pPr>
          </w:p>
          <w:p w14:paraId="344996D0" w14:textId="77777777" w:rsidR="005C1539" w:rsidRPr="0054441C" w:rsidRDefault="005C1539" w:rsidP="00DB79E2">
            <w:pPr>
              <w:spacing w:line="259" w:lineRule="auto"/>
              <w:ind w:right="47"/>
              <w:rPr>
                <w:rFonts w:ascii="Arial" w:hAnsi="Arial" w:cs="Arial"/>
                <w:sz w:val="18"/>
                <w:szCs w:val="18"/>
              </w:rPr>
            </w:pPr>
            <w:r w:rsidRPr="0054441C">
              <w:rPr>
                <w:rFonts w:ascii="Arial" w:hAnsi="Arial" w:cs="Arial"/>
                <w:sz w:val="18"/>
                <w:szCs w:val="18"/>
              </w:rPr>
              <w:t>Evidenciou-se que os casos são mais frequentes no sexo feminino, onde algumas contraíram IST´S e outras ocasionaram em gestações.</w:t>
            </w:r>
          </w:p>
          <w:p w14:paraId="062B6E80" w14:textId="77777777" w:rsidR="005C1539" w:rsidRPr="0054441C" w:rsidRDefault="005C1539" w:rsidP="00DB79E2">
            <w:pPr>
              <w:spacing w:line="259" w:lineRule="auto"/>
              <w:ind w:right="47"/>
              <w:jc w:val="both"/>
              <w:rPr>
                <w:rFonts w:ascii="Arial" w:hAnsi="Arial" w:cs="Arial"/>
                <w:sz w:val="18"/>
                <w:szCs w:val="18"/>
              </w:rPr>
            </w:pPr>
            <w:r w:rsidRPr="0054441C">
              <w:rPr>
                <w:rFonts w:ascii="Arial" w:hAnsi="Arial" w:cs="Arial"/>
                <w:sz w:val="18"/>
                <w:szCs w:val="18"/>
              </w:rPr>
              <w:t>Mais da metade dos agressores eram próximas as vítimas.</w:t>
            </w:r>
          </w:p>
        </w:tc>
      </w:tr>
      <w:tr w:rsidR="005C1539" w:rsidRPr="0011199A" w14:paraId="280EB292" w14:textId="77777777" w:rsidTr="00DB79E2">
        <w:trPr>
          <w:trHeight w:val="2612"/>
        </w:trPr>
        <w:tc>
          <w:tcPr>
            <w:tcW w:w="1781" w:type="dxa"/>
            <w:tcBorders>
              <w:top w:val="single" w:sz="4" w:space="0" w:color="000000"/>
              <w:left w:val="single" w:sz="4" w:space="0" w:color="000000"/>
              <w:bottom w:val="single" w:sz="4" w:space="0" w:color="000000"/>
              <w:right w:val="single" w:sz="4" w:space="0" w:color="000000"/>
            </w:tcBorders>
          </w:tcPr>
          <w:p w14:paraId="2C1D5C40" w14:textId="77777777" w:rsidR="005C1539" w:rsidRDefault="005C1539" w:rsidP="00DB79E2">
            <w:pPr>
              <w:spacing w:line="259" w:lineRule="auto"/>
              <w:jc w:val="both"/>
              <w:rPr>
                <w:rFonts w:ascii="Arial" w:hAnsi="Arial" w:cs="Arial"/>
                <w:sz w:val="18"/>
                <w:szCs w:val="18"/>
              </w:rPr>
            </w:pPr>
          </w:p>
          <w:p w14:paraId="0DD06EAA" w14:textId="77777777" w:rsidR="005C1539" w:rsidRDefault="005C1539" w:rsidP="003415EF">
            <w:pPr>
              <w:spacing w:line="259" w:lineRule="auto"/>
              <w:jc w:val="both"/>
              <w:rPr>
                <w:rFonts w:ascii="Arial" w:hAnsi="Arial" w:cs="Arial"/>
                <w:sz w:val="18"/>
                <w:szCs w:val="18"/>
              </w:rPr>
            </w:pPr>
            <w:r w:rsidRPr="0011199A">
              <w:rPr>
                <w:rFonts w:ascii="Arial" w:hAnsi="Arial" w:cs="Arial"/>
                <w:sz w:val="18"/>
                <w:szCs w:val="18"/>
              </w:rPr>
              <w:t>REIS; BARROS; CAVALCANTE</w:t>
            </w:r>
            <w:r>
              <w:rPr>
                <w:rFonts w:ascii="Arial" w:hAnsi="Arial" w:cs="Arial"/>
                <w:sz w:val="18"/>
                <w:szCs w:val="18"/>
              </w:rPr>
              <w:t>.</w:t>
            </w:r>
            <w:r w:rsidR="003415EF" w:rsidRPr="003415EF">
              <w:rPr>
                <w:rFonts w:ascii="Arial" w:hAnsi="Arial" w:cs="Arial"/>
                <w:sz w:val="18"/>
                <w:szCs w:val="18"/>
                <w:vertAlign w:val="superscript"/>
              </w:rPr>
              <w:t>15</w:t>
            </w:r>
          </w:p>
          <w:p w14:paraId="55BC2236" w14:textId="4B9AD454" w:rsidR="003415EF" w:rsidRPr="003415EF" w:rsidRDefault="003415EF" w:rsidP="003415EF">
            <w:pPr>
              <w:spacing w:line="259" w:lineRule="auto"/>
              <w:jc w:val="both"/>
              <w:rPr>
                <w:rFonts w:ascii="Arial" w:hAnsi="Arial" w:cs="Arial"/>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2D794850" w14:textId="77777777" w:rsidR="005C1539" w:rsidRDefault="005C1539" w:rsidP="00DB79E2">
            <w:pPr>
              <w:jc w:val="both"/>
              <w:rPr>
                <w:rFonts w:ascii="Arial" w:hAnsi="Arial" w:cs="Arial"/>
                <w:color w:val="000000"/>
                <w:sz w:val="18"/>
                <w:szCs w:val="18"/>
                <w:shd w:val="clear" w:color="auto" w:fill="FFFFFF"/>
              </w:rPr>
            </w:pPr>
          </w:p>
          <w:p w14:paraId="20D7DE9C" w14:textId="77777777" w:rsidR="005C1539" w:rsidRPr="00177CA0" w:rsidRDefault="005C1539" w:rsidP="00DB79E2">
            <w:pPr>
              <w:jc w:val="both"/>
              <w:rPr>
                <w:rFonts w:ascii="Arial" w:hAnsi="Arial" w:cs="Arial"/>
                <w:color w:val="000000"/>
                <w:sz w:val="18"/>
                <w:szCs w:val="18"/>
                <w:shd w:val="clear" w:color="auto" w:fill="FFFFFF"/>
              </w:rPr>
            </w:pPr>
            <w:r w:rsidRPr="0054441C">
              <w:rPr>
                <w:rFonts w:ascii="Arial" w:hAnsi="Arial" w:cs="Arial"/>
                <w:color w:val="000000"/>
                <w:sz w:val="18"/>
                <w:szCs w:val="18"/>
                <w:shd w:val="clear" w:color="auto" w:fill="FFFFFF"/>
              </w:rPr>
              <w:t>O correu no período de 3 de julho a 8 de setembro de 2012.</w:t>
            </w:r>
          </w:p>
        </w:tc>
        <w:tc>
          <w:tcPr>
            <w:tcW w:w="1815" w:type="dxa"/>
            <w:tcBorders>
              <w:top w:val="single" w:sz="4" w:space="0" w:color="000000"/>
              <w:left w:val="single" w:sz="4" w:space="0" w:color="000000"/>
              <w:bottom w:val="single" w:sz="4" w:space="0" w:color="000000"/>
              <w:right w:val="single" w:sz="4" w:space="0" w:color="000000"/>
            </w:tcBorders>
          </w:tcPr>
          <w:p w14:paraId="1483CD55" w14:textId="77777777" w:rsidR="005C1539" w:rsidRDefault="005C1539" w:rsidP="00DB79E2">
            <w:pPr>
              <w:spacing w:line="256" w:lineRule="auto"/>
              <w:ind w:right="160"/>
              <w:rPr>
                <w:rFonts w:ascii="Arial" w:hAnsi="Arial" w:cs="Arial"/>
                <w:sz w:val="18"/>
                <w:szCs w:val="18"/>
              </w:rPr>
            </w:pPr>
          </w:p>
          <w:p w14:paraId="1F68F45F" w14:textId="77777777" w:rsidR="005C1539" w:rsidRPr="00177CA0" w:rsidRDefault="005C1539" w:rsidP="00DB79E2">
            <w:pPr>
              <w:spacing w:line="256" w:lineRule="auto"/>
              <w:ind w:right="160"/>
              <w:rPr>
                <w:rFonts w:ascii="Arial" w:hAnsi="Arial" w:cs="Arial"/>
                <w:sz w:val="18"/>
                <w:szCs w:val="18"/>
              </w:rPr>
            </w:pPr>
            <w:r w:rsidRPr="0054441C">
              <w:rPr>
                <w:rFonts w:ascii="Arial" w:hAnsi="Arial" w:cs="Arial"/>
                <w:sz w:val="18"/>
                <w:szCs w:val="18"/>
              </w:rPr>
              <w:t>Estudo Revisão Sistemática da Literatura</w:t>
            </w:r>
          </w:p>
        </w:tc>
        <w:tc>
          <w:tcPr>
            <w:tcW w:w="1723" w:type="dxa"/>
            <w:tcBorders>
              <w:top w:val="single" w:sz="4" w:space="0" w:color="000000"/>
              <w:left w:val="single" w:sz="4" w:space="0" w:color="000000"/>
              <w:bottom w:val="single" w:sz="4" w:space="0" w:color="000000"/>
              <w:right w:val="single" w:sz="4" w:space="0" w:color="000000"/>
            </w:tcBorders>
          </w:tcPr>
          <w:p w14:paraId="1873A6B9" w14:textId="77777777" w:rsidR="005C1539" w:rsidRDefault="005C1539" w:rsidP="00DB79E2">
            <w:pPr>
              <w:ind w:right="30"/>
              <w:jc w:val="both"/>
              <w:rPr>
                <w:rFonts w:ascii="Arial" w:hAnsi="Arial" w:cs="Arial"/>
                <w:color w:val="000000"/>
                <w:sz w:val="18"/>
                <w:szCs w:val="18"/>
                <w:shd w:val="clear" w:color="auto" w:fill="FFFFFF"/>
              </w:rPr>
            </w:pPr>
          </w:p>
          <w:p w14:paraId="27CFC241" w14:textId="77777777" w:rsidR="005C1539" w:rsidRDefault="005C1539" w:rsidP="00DB79E2">
            <w:pPr>
              <w:ind w:right="30"/>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w:t>
            </w:r>
            <w:r w:rsidRPr="0011199A">
              <w:rPr>
                <w:rFonts w:ascii="Arial" w:hAnsi="Arial" w:cs="Arial"/>
                <w:color w:val="000000"/>
                <w:sz w:val="18"/>
                <w:szCs w:val="18"/>
                <w:shd w:val="clear" w:color="auto" w:fill="FFFFFF"/>
              </w:rPr>
              <w:t>Mapear sistematicamente a literatura sobre os agressores sexuais de crianças e adolescentes;</w:t>
            </w:r>
          </w:p>
          <w:p w14:paraId="685BF02F" w14:textId="1EF94825" w:rsidR="005C1539" w:rsidRPr="002406FB" w:rsidRDefault="005C1539" w:rsidP="00DB79E2">
            <w:pPr>
              <w:ind w:right="30"/>
              <w:jc w:val="both"/>
              <w:rPr>
                <w:rFonts w:ascii="Arial" w:hAnsi="Arial" w:cs="Arial"/>
                <w:color w:val="000000"/>
                <w:sz w:val="18"/>
                <w:szCs w:val="18"/>
                <w:shd w:val="clear" w:color="auto" w:fill="FFFFFF"/>
              </w:rPr>
            </w:pPr>
            <w:r w:rsidRPr="0011199A">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sidR="00E66081" w:rsidRPr="0011199A">
              <w:rPr>
                <w:rFonts w:ascii="Arial" w:hAnsi="Arial" w:cs="Arial"/>
                <w:color w:val="000000"/>
                <w:sz w:val="18"/>
                <w:szCs w:val="18"/>
                <w:shd w:val="clear" w:color="auto" w:fill="FFFFFF"/>
              </w:rPr>
              <w:t>Discutir</w:t>
            </w:r>
            <w:r w:rsidRPr="0011199A">
              <w:rPr>
                <w:rFonts w:ascii="Arial" w:hAnsi="Arial" w:cs="Arial"/>
                <w:color w:val="000000"/>
                <w:sz w:val="18"/>
                <w:szCs w:val="18"/>
                <w:shd w:val="clear" w:color="auto" w:fill="FFFFFF"/>
              </w:rPr>
              <w:t xml:space="preserve"> questões de gênero a partir das características dos participantes presentes nos trabalhos científicos.</w:t>
            </w:r>
          </w:p>
          <w:p w14:paraId="2A1A1A3C" w14:textId="77777777" w:rsidR="005C1539" w:rsidRPr="00177CA0" w:rsidRDefault="005C1539" w:rsidP="00DB79E2">
            <w:pPr>
              <w:spacing w:line="259" w:lineRule="auto"/>
              <w:rPr>
                <w:rFonts w:ascii="Arial" w:hAnsi="Arial" w:cs="Arial"/>
                <w:sz w:val="18"/>
                <w:szCs w:val="18"/>
              </w:rPr>
            </w:pPr>
          </w:p>
        </w:tc>
        <w:tc>
          <w:tcPr>
            <w:tcW w:w="2028" w:type="dxa"/>
            <w:tcBorders>
              <w:top w:val="single" w:sz="4" w:space="0" w:color="000000"/>
              <w:left w:val="single" w:sz="4" w:space="0" w:color="000000"/>
              <w:bottom w:val="single" w:sz="4" w:space="0" w:color="000000"/>
              <w:right w:val="single" w:sz="4" w:space="0" w:color="000000"/>
            </w:tcBorders>
          </w:tcPr>
          <w:p w14:paraId="466D3D7F" w14:textId="77777777" w:rsidR="005C1539" w:rsidRDefault="005C1539" w:rsidP="00DB79E2">
            <w:pPr>
              <w:spacing w:line="259" w:lineRule="auto"/>
              <w:ind w:right="47"/>
              <w:rPr>
                <w:rFonts w:ascii="Arial" w:hAnsi="Arial" w:cs="Arial"/>
                <w:sz w:val="18"/>
                <w:szCs w:val="18"/>
              </w:rPr>
            </w:pPr>
          </w:p>
          <w:p w14:paraId="67DD18D6" w14:textId="77777777" w:rsidR="005C1539" w:rsidRPr="0054441C" w:rsidRDefault="005C1539" w:rsidP="00DB79E2">
            <w:pPr>
              <w:spacing w:line="259" w:lineRule="auto"/>
              <w:ind w:right="47"/>
              <w:rPr>
                <w:rFonts w:ascii="Arial" w:hAnsi="Arial" w:cs="Arial"/>
                <w:sz w:val="18"/>
                <w:szCs w:val="18"/>
              </w:rPr>
            </w:pPr>
            <w:r w:rsidRPr="0054441C">
              <w:rPr>
                <w:rFonts w:ascii="Arial" w:hAnsi="Arial" w:cs="Arial"/>
                <w:sz w:val="18"/>
                <w:szCs w:val="18"/>
              </w:rPr>
              <w:t>Contribuiu para a discussão sobre a necessidade de estudos que possibilitem a investigação a fundo dos aspectos biopsicossociais característicos dos agressores.</w:t>
            </w:r>
          </w:p>
        </w:tc>
      </w:tr>
    </w:tbl>
    <w:p w14:paraId="56E542EF" w14:textId="77777777" w:rsidR="005C1539" w:rsidRDefault="005C1539" w:rsidP="005C1539">
      <w:pPr>
        <w:spacing w:after="177" w:line="237" w:lineRule="auto"/>
      </w:pPr>
    </w:p>
    <w:p w14:paraId="0BEC3EB5" w14:textId="77777777" w:rsidR="000E51B8" w:rsidRDefault="000E51B8" w:rsidP="00623872">
      <w:pPr>
        <w:tabs>
          <w:tab w:val="right" w:leader="dot" w:pos="9072"/>
        </w:tabs>
        <w:spacing w:before="240" w:after="0"/>
        <w:jc w:val="left"/>
        <w:rPr>
          <w:b/>
        </w:rPr>
      </w:pPr>
    </w:p>
    <w:sectPr w:rsidR="000E51B8" w:rsidSect="005C1539">
      <w:type w:val="continuous"/>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F21CC" w14:textId="77777777" w:rsidR="00F2057C" w:rsidRDefault="00F2057C" w:rsidP="000E51B8">
      <w:pPr>
        <w:spacing w:after="0"/>
      </w:pPr>
      <w:r>
        <w:separator/>
      </w:r>
    </w:p>
  </w:endnote>
  <w:endnote w:type="continuationSeparator" w:id="0">
    <w:p w14:paraId="1BB62000" w14:textId="77777777" w:rsidR="00F2057C" w:rsidRDefault="00F2057C"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2D0B5" w14:textId="77777777" w:rsidR="00F2057C" w:rsidRDefault="00F2057C" w:rsidP="000E51B8">
      <w:pPr>
        <w:spacing w:after="0"/>
      </w:pPr>
      <w:r>
        <w:separator/>
      </w:r>
    </w:p>
  </w:footnote>
  <w:footnote w:type="continuationSeparator" w:id="0">
    <w:p w14:paraId="59D43888" w14:textId="77777777" w:rsidR="00F2057C" w:rsidRDefault="00F2057C"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E630" w14:textId="2733FFC4" w:rsidR="00454373" w:rsidRDefault="00EC1491" w:rsidP="00EC1491">
    <w:pPr>
      <w:pStyle w:val="Cabealho"/>
      <w:jc w:val="right"/>
    </w:pPr>
    <w:r>
      <w:t xml:space="preserve">Artigo </w:t>
    </w:r>
    <w:r w:rsidR="00E66081">
      <w:t>de Revisão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202B6"/>
    <w:rsid w:val="000222FE"/>
    <w:rsid w:val="00025150"/>
    <w:rsid w:val="000258A7"/>
    <w:rsid w:val="00026A2D"/>
    <w:rsid w:val="00051DE1"/>
    <w:rsid w:val="00053B08"/>
    <w:rsid w:val="00073FA2"/>
    <w:rsid w:val="00084281"/>
    <w:rsid w:val="000918F0"/>
    <w:rsid w:val="00093518"/>
    <w:rsid w:val="000A147D"/>
    <w:rsid w:val="000A1817"/>
    <w:rsid w:val="000A18AE"/>
    <w:rsid w:val="000A1E83"/>
    <w:rsid w:val="000A2F6E"/>
    <w:rsid w:val="000D7A2B"/>
    <w:rsid w:val="000E0094"/>
    <w:rsid w:val="000E1F34"/>
    <w:rsid w:val="000E51B8"/>
    <w:rsid w:val="000E74AC"/>
    <w:rsid w:val="000F58BF"/>
    <w:rsid w:val="00105732"/>
    <w:rsid w:val="00106C8C"/>
    <w:rsid w:val="0011199A"/>
    <w:rsid w:val="001256F0"/>
    <w:rsid w:val="00131B47"/>
    <w:rsid w:val="001410EE"/>
    <w:rsid w:val="001602FF"/>
    <w:rsid w:val="001745BC"/>
    <w:rsid w:val="00177CA0"/>
    <w:rsid w:val="001929EC"/>
    <w:rsid w:val="0019594C"/>
    <w:rsid w:val="001A79A8"/>
    <w:rsid w:val="001B648D"/>
    <w:rsid w:val="001C15FB"/>
    <w:rsid w:val="001D78B0"/>
    <w:rsid w:val="001D7ABE"/>
    <w:rsid w:val="00206220"/>
    <w:rsid w:val="002200CC"/>
    <w:rsid w:val="00222555"/>
    <w:rsid w:val="00223736"/>
    <w:rsid w:val="00227A5A"/>
    <w:rsid w:val="00230682"/>
    <w:rsid w:val="00245702"/>
    <w:rsid w:val="002478A2"/>
    <w:rsid w:val="00262DBD"/>
    <w:rsid w:val="00263377"/>
    <w:rsid w:val="00277BD6"/>
    <w:rsid w:val="002842C8"/>
    <w:rsid w:val="0029175D"/>
    <w:rsid w:val="002A03B4"/>
    <w:rsid w:val="002A18AB"/>
    <w:rsid w:val="002A3B94"/>
    <w:rsid w:val="002A70AC"/>
    <w:rsid w:val="002A7AE0"/>
    <w:rsid w:val="002B45DD"/>
    <w:rsid w:val="002C2D88"/>
    <w:rsid w:val="002C3471"/>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C0448"/>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70EF8"/>
    <w:rsid w:val="00575223"/>
    <w:rsid w:val="00585184"/>
    <w:rsid w:val="005A745B"/>
    <w:rsid w:val="005B5B8C"/>
    <w:rsid w:val="005C1539"/>
    <w:rsid w:val="005C72B4"/>
    <w:rsid w:val="005D1480"/>
    <w:rsid w:val="005E22CD"/>
    <w:rsid w:val="005E2918"/>
    <w:rsid w:val="005E43E2"/>
    <w:rsid w:val="005E4EC8"/>
    <w:rsid w:val="005F0261"/>
    <w:rsid w:val="005F136A"/>
    <w:rsid w:val="00607467"/>
    <w:rsid w:val="00623872"/>
    <w:rsid w:val="006370EA"/>
    <w:rsid w:val="00642304"/>
    <w:rsid w:val="006449A7"/>
    <w:rsid w:val="006508DD"/>
    <w:rsid w:val="006522DA"/>
    <w:rsid w:val="006529B8"/>
    <w:rsid w:val="0065506A"/>
    <w:rsid w:val="006562ED"/>
    <w:rsid w:val="00662F8D"/>
    <w:rsid w:val="0066539C"/>
    <w:rsid w:val="00667785"/>
    <w:rsid w:val="00690E51"/>
    <w:rsid w:val="00693CE8"/>
    <w:rsid w:val="00694EF9"/>
    <w:rsid w:val="006A3F2A"/>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3F2A"/>
    <w:rsid w:val="007E5558"/>
    <w:rsid w:val="007E58F4"/>
    <w:rsid w:val="007E5DE8"/>
    <w:rsid w:val="007F4391"/>
    <w:rsid w:val="007F4981"/>
    <w:rsid w:val="007F49C1"/>
    <w:rsid w:val="008007E9"/>
    <w:rsid w:val="008147C5"/>
    <w:rsid w:val="008279A0"/>
    <w:rsid w:val="0083658A"/>
    <w:rsid w:val="00844BF7"/>
    <w:rsid w:val="00850C19"/>
    <w:rsid w:val="008512B8"/>
    <w:rsid w:val="00851DCF"/>
    <w:rsid w:val="00854647"/>
    <w:rsid w:val="008548D9"/>
    <w:rsid w:val="008622CE"/>
    <w:rsid w:val="008726C5"/>
    <w:rsid w:val="008804BE"/>
    <w:rsid w:val="0088757B"/>
    <w:rsid w:val="008A5940"/>
    <w:rsid w:val="008B09D7"/>
    <w:rsid w:val="008D0697"/>
    <w:rsid w:val="008D4A86"/>
    <w:rsid w:val="008E0E13"/>
    <w:rsid w:val="008E7DCE"/>
    <w:rsid w:val="008F74D5"/>
    <w:rsid w:val="00900D8A"/>
    <w:rsid w:val="009013CC"/>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C2540"/>
    <w:rsid w:val="009C34C0"/>
    <w:rsid w:val="009C3D10"/>
    <w:rsid w:val="009C7B8E"/>
    <w:rsid w:val="009D0819"/>
    <w:rsid w:val="009D4F7C"/>
    <w:rsid w:val="009D5F95"/>
    <w:rsid w:val="009E6E4D"/>
    <w:rsid w:val="009F6AAF"/>
    <w:rsid w:val="00A00510"/>
    <w:rsid w:val="00A10368"/>
    <w:rsid w:val="00A174D2"/>
    <w:rsid w:val="00A30475"/>
    <w:rsid w:val="00A347D3"/>
    <w:rsid w:val="00A4091C"/>
    <w:rsid w:val="00A5734F"/>
    <w:rsid w:val="00A60565"/>
    <w:rsid w:val="00A8178A"/>
    <w:rsid w:val="00A820C8"/>
    <w:rsid w:val="00A86ED5"/>
    <w:rsid w:val="00A9534F"/>
    <w:rsid w:val="00AA03C3"/>
    <w:rsid w:val="00AA2873"/>
    <w:rsid w:val="00AA3116"/>
    <w:rsid w:val="00AA5B88"/>
    <w:rsid w:val="00AB2723"/>
    <w:rsid w:val="00AB3394"/>
    <w:rsid w:val="00AB3E56"/>
    <w:rsid w:val="00AC246E"/>
    <w:rsid w:val="00AD4CBF"/>
    <w:rsid w:val="00AD6610"/>
    <w:rsid w:val="00AE6C80"/>
    <w:rsid w:val="00AF1AB1"/>
    <w:rsid w:val="00AF7363"/>
    <w:rsid w:val="00B04FB3"/>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C00A69"/>
    <w:rsid w:val="00C068E2"/>
    <w:rsid w:val="00C10C72"/>
    <w:rsid w:val="00C13AE2"/>
    <w:rsid w:val="00C32157"/>
    <w:rsid w:val="00C342E9"/>
    <w:rsid w:val="00C34458"/>
    <w:rsid w:val="00C368C5"/>
    <w:rsid w:val="00C45B89"/>
    <w:rsid w:val="00C67668"/>
    <w:rsid w:val="00C8330D"/>
    <w:rsid w:val="00C8332F"/>
    <w:rsid w:val="00C86BE9"/>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17F46"/>
    <w:rsid w:val="00D22AE9"/>
    <w:rsid w:val="00D33AE2"/>
    <w:rsid w:val="00D35EE1"/>
    <w:rsid w:val="00D36763"/>
    <w:rsid w:val="00D4007F"/>
    <w:rsid w:val="00D62C11"/>
    <w:rsid w:val="00D64872"/>
    <w:rsid w:val="00D67F13"/>
    <w:rsid w:val="00D80DA2"/>
    <w:rsid w:val="00D966F5"/>
    <w:rsid w:val="00DB7150"/>
    <w:rsid w:val="00DB79F2"/>
    <w:rsid w:val="00DC16C9"/>
    <w:rsid w:val="00DC220D"/>
    <w:rsid w:val="00DD2CBF"/>
    <w:rsid w:val="00DD672F"/>
    <w:rsid w:val="00DD6E55"/>
    <w:rsid w:val="00DE291E"/>
    <w:rsid w:val="00DF3F77"/>
    <w:rsid w:val="00E0521E"/>
    <w:rsid w:val="00E07667"/>
    <w:rsid w:val="00E22B00"/>
    <w:rsid w:val="00E246A2"/>
    <w:rsid w:val="00E336F8"/>
    <w:rsid w:val="00E456D3"/>
    <w:rsid w:val="00E579E1"/>
    <w:rsid w:val="00E65339"/>
    <w:rsid w:val="00E66081"/>
    <w:rsid w:val="00E67CAA"/>
    <w:rsid w:val="00E87470"/>
    <w:rsid w:val="00E962C4"/>
    <w:rsid w:val="00EB4D56"/>
    <w:rsid w:val="00EC1491"/>
    <w:rsid w:val="00EC51E6"/>
    <w:rsid w:val="00ED086E"/>
    <w:rsid w:val="00ED0AF1"/>
    <w:rsid w:val="00ED4265"/>
    <w:rsid w:val="00F03658"/>
    <w:rsid w:val="00F06B18"/>
    <w:rsid w:val="00F17528"/>
    <w:rsid w:val="00F17F97"/>
    <w:rsid w:val="00F2057C"/>
    <w:rsid w:val="00F2188F"/>
    <w:rsid w:val="00F24F13"/>
    <w:rsid w:val="00F26439"/>
    <w:rsid w:val="00F3319B"/>
    <w:rsid w:val="00F33FFB"/>
    <w:rsid w:val="00F36AF1"/>
    <w:rsid w:val="00F36F38"/>
    <w:rsid w:val="00F4056A"/>
    <w:rsid w:val="00F5494D"/>
    <w:rsid w:val="00F62578"/>
    <w:rsid w:val="00F804AC"/>
    <w:rsid w:val="00F9255C"/>
    <w:rsid w:val="00F966A3"/>
    <w:rsid w:val="00FA0B2B"/>
    <w:rsid w:val="00FB0944"/>
    <w:rsid w:val="00FB0E4B"/>
    <w:rsid w:val="00FB3C95"/>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semiHidden/>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semiHidden/>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5269</Words>
  <Characters>28457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2</cp:revision>
  <cp:lastPrinted>2020-12-09T15:10:00Z</cp:lastPrinted>
  <dcterms:created xsi:type="dcterms:W3CDTF">2021-04-18T02:24:00Z</dcterms:created>
  <dcterms:modified xsi:type="dcterms:W3CDTF">2021-04-18T02:24:00Z</dcterms:modified>
</cp:coreProperties>
</file>